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845" w:rsidRDefault="00044845" w:rsidP="00044845">
      <w:pPr>
        <w:jc w:val="center"/>
        <w:rPr>
          <w:b/>
          <w:sz w:val="30"/>
          <w:szCs w:val="30"/>
        </w:rPr>
      </w:pPr>
    </w:p>
    <w:p w:rsidR="00044845" w:rsidRDefault="00044845" w:rsidP="00044845">
      <w:pPr>
        <w:jc w:val="center"/>
        <w:rPr>
          <w:b/>
          <w:sz w:val="30"/>
          <w:szCs w:val="30"/>
        </w:rPr>
      </w:pPr>
    </w:p>
    <w:p w:rsidR="00044845" w:rsidRPr="00ED7E08" w:rsidRDefault="00044845" w:rsidP="00044845">
      <w:pPr>
        <w:jc w:val="center"/>
        <w:rPr>
          <w:rFonts w:asciiTheme="minorEastAsia" w:hAnsiTheme="minorEastAsia"/>
          <w:b/>
          <w:sz w:val="36"/>
          <w:szCs w:val="36"/>
        </w:rPr>
      </w:pPr>
      <w:r w:rsidRPr="00ED7E08">
        <w:rPr>
          <w:rFonts w:asciiTheme="minorEastAsia" w:hAnsiTheme="minorEastAsia" w:hint="eastAsia"/>
          <w:b/>
          <w:sz w:val="36"/>
          <w:szCs w:val="36"/>
        </w:rPr>
        <w:t>张家界航空工业职业技术学院</w:t>
      </w:r>
    </w:p>
    <w:p w:rsidR="00044845" w:rsidRPr="00BD3196" w:rsidRDefault="00044845" w:rsidP="00044845">
      <w:pPr>
        <w:jc w:val="center"/>
        <w:rPr>
          <w:b/>
          <w:sz w:val="36"/>
          <w:szCs w:val="36"/>
        </w:rPr>
      </w:pPr>
    </w:p>
    <w:p w:rsidR="00044845" w:rsidRDefault="00044845" w:rsidP="00044845">
      <w:pPr>
        <w:jc w:val="center"/>
        <w:rPr>
          <w:b/>
          <w:sz w:val="36"/>
          <w:szCs w:val="36"/>
        </w:rPr>
      </w:pPr>
    </w:p>
    <w:p w:rsidR="00044845" w:rsidRPr="00D3404C" w:rsidRDefault="00044845" w:rsidP="00044845">
      <w:pPr>
        <w:jc w:val="center"/>
        <w:rPr>
          <w:rFonts w:ascii="黑体" w:eastAsia="黑体" w:hAnsi="黑体"/>
          <w:b/>
          <w:sz w:val="44"/>
          <w:szCs w:val="44"/>
        </w:rPr>
      </w:pPr>
      <w:r>
        <w:rPr>
          <w:rFonts w:ascii="黑体" w:eastAsia="黑体" w:hAnsi="黑体" w:hint="eastAsia"/>
          <w:b/>
          <w:sz w:val="44"/>
          <w:szCs w:val="44"/>
        </w:rPr>
        <w:t>会计</w:t>
      </w:r>
      <w:r w:rsidRPr="00D3404C">
        <w:rPr>
          <w:rFonts w:ascii="黑体" w:eastAsia="黑体" w:hAnsi="黑体" w:hint="eastAsia"/>
          <w:b/>
          <w:sz w:val="44"/>
          <w:szCs w:val="44"/>
        </w:rPr>
        <w:t>专业</w:t>
      </w:r>
      <w:r>
        <w:rPr>
          <w:rFonts w:ascii="黑体" w:eastAsia="黑体" w:hAnsi="黑体" w:hint="eastAsia"/>
          <w:b/>
          <w:sz w:val="44"/>
          <w:szCs w:val="44"/>
        </w:rPr>
        <w:t>学生专业</w:t>
      </w:r>
      <w:r w:rsidRPr="00D3404C">
        <w:rPr>
          <w:rFonts w:ascii="黑体" w:eastAsia="黑体" w:hAnsi="黑体" w:hint="eastAsia"/>
          <w:b/>
          <w:sz w:val="44"/>
          <w:szCs w:val="44"/>
        </w:rPr>
        <w:t>技能</w:t>
      </w:r>
      <w:r w:rsidRPr="00BD3196">
        <w:rPr>
          <w:rFonts w:ascii="黑体" w:eastAsia="黑体" w:hAnsi="黑体" w:hint="eastAsia"/>
          <w:b/>
          <w:sz w:val="44"/>
          <w:szCs w:val="44"/>
        </w:rPr>
        <w:t>考核</w:t>
      </w:r>
      <w:r w:rsidRPr="00D3404C">
        <w:rPr>
          <w:rFonts w:ascii="黑体" w:eastAsia="黑体" w:hAnsi="黑体" w:hint="eastAsia"/>
          <w:b/>
          <w:sz w:val="44"/>
          <w:szCs w:val="44"/>
        </w:rPr>
        <w:t>标准</w:t>
      </w:r>
    </w:p>
    <w:p w:rsidR="00044845" w:rsidRDefault="00044845" w:rsidP="00044845">
      <w:pPr>
        <w:jc w:val="center"/>
        <w:rPr>
          <w:b/>
          <w:sz w:val="36"/>
          <w:szCs w:val="36"/>
        </w:rPr>
      </w:pPr>
    </w:p>
    <w:p w:rsidR="00044845" w:rsidRDefault="00044845" w:rsidP="00044845">
      <w:pPr>
        <w:jc w:val="center"/>
        <w:rPr>
          <w:b/>
          <w:sz w:val="36"/>
          <w:szCs w:val="36"/>
        </w:rPr>
      </w:pPr>
    </w:p>
    <w:p w:rsidR="00044845" w:rsidRDefault="00044845" w:rsidP="00044845">
      <w:pPr>
        <w:jc w:val="center"/>
        <w:rPr>
          <w:b/>
          <w:sz w:val="36"/>
          <w:szCs w:val="36"/>
        </w:rPr>
      </w:pPr>
    </w:p>
    <w:p w:rsidR="00044845" w:rsidRDefault="00044845" w:rsidP="00044845">
      <w:pPr>
        <w:jc w:val="center"/>
        <w:rPr>
          <w:b/>
          <w:sz w:val="36"/>
          <w:szCs w:val="36"/>
        </w:rPr>
      </w:pPr>
    </w:p>
    <w:p w:rsidR="00044845" w:rsidRPr="00044845" w:rsidRDefault="00044845" w:rsidP="00044845">
      <w:pPr>
        <w:jc w:val="center"/>
        <w:rPr>
          <w:b/>
          <w:sz w:val="36"/>
          <w:szCs w:val="36"/>
        </w:rPr>
      </w:pPr>
    </w:p>
    <w:p w:rsidR="00044845" w:rsidRDefault="00044845" w:rsidP="00044845">
      <w:pPr>
        <w:jc w:val="center"/>
        <w:rPr>
          <w:b/>
          <w:sz w:val="36"/>
          <w:szCs w:val="36"/>
        </w:rPr>
      </w:pPr>
    </w:p>
    <w:p w:rsidR="00044845" w:rsidRDefault="00044845" w:rsidP="00044845">
      <w:pPr>
        <w:jc w:val="center"/>
        <w:rPr>
          <w:b/>
          <w:sz w:val="36"/>
          <w:szCs w:val="36"/>
        </w:rPr>
      </w:pPr>
    </w:p>
    <w:p w:rsidR="00044845" w:rsidRDefault="00044845" w:rsidP="00044845">
      <w:pPr>
        <w:jc w:val="center"/>
        <w:rPr>
          <w:b/>
          <w:sz w:val="36"/>
          <w:szCs w:val="36"/>
        </w:rPr>
      </w:pPr>
    </w:p>
    <w:p w:rsidR="00044845" w:rsidRDefault="00044845" w:rsidP="00044845">
      <w:pPr>
        <w:jc w:val="center"/>
        <w:rPr>
          <w:b/>
          <w:sz w:val="36"/>
          <w:szCs w:val="36"/>
        </w:rPr>
      </w:pPr>
    </w:p>
    <w:p w:rsidR="00044845" w:rsidRDefault="00044845" w:rsidP="00044845">
      <w:pPr>
        <w:jc w:val="center"/>
        <w:rPr>
          <w:b/>
          <w:sz w:val="36"/>
          <w:szCs w:val="36"/>
        </w:rPr>
      </w:pPr>
    </w:p>
    <w:p w:rsidR="00044845" w:rsidRDefault="00044845" w:rsidP="00044845">
      <w:pPr>
        <w:jc w:val="center"/>
        <w:rPr>
          <w:b/>
          <w:sz w:val="36"/>
          <w:szCs w:val="36"/>
        </w:rPr>
      </w:pPr>
    </w:p>
    <w:p w:rsidR="00044845" w:rsidRDefault="00044845" w:rsidP="00044845">
      <w:pPr>
        <w:jc w:val="center"/>
        <w:rPr>
          <w:b/>
          <w:sz w:val="36"/>
          <w:szCs w:val="36"/>
        </w:rPr>
      </w:pPr>
    </w:p>
    <w:p w:rsidR="00044845" w:rsidRPr="00BD3196" w:rsidRDefault="00044845" w:rsidP="00044845">
      <w:pPr>
        <w:jc w:val="center"/>
        <w:rPr>
          <w:b/>
          <w:sz w:val="36"/>
          <w:szCs w:val="36"/>
        </w:rPr>
      </w:pPr>
    </w:p>
    <w:p w:rsidR="00044845" w:rsidRDefault="00044845" w:rsidP="00044845">
      <w:pPr>
        <w:jc w:val="center"/>
        <w:rPr>
          <w:b/>
          <w:sz w:val="36"/>
          <w:szCs w:val="36"/>
        </w:rPr>
      </w:pPr>
    </w:p>
    <w:p w:rsidR="00044845" w:rsidRDefault="00044845" w:rsidP="00044845">
      <w:pPr>
        <w:jc w:val="center"/>
        <w:rPr>
          <w:rFonts w:ascii="宋体" w:hAnsi="宋体"/>
          <w:b/>
          <w:sz w:val="36"/>
          <w:szCs w:val="36"/>
        </w:rPr>
      </w:pPr>
      <w:r>
        <w:rPr>
          <w:rFonts w:ascii="宋体" w:hAnsi="宋体" w:hint="eastAsia"/>
          <w:b/>
          <w:sz w:val="36"/>
          <w:szCs w:val="36"/>
        </w:rPr>
        <w:t>2020.08</w:t>
      </w:r>
    </w:p>
    <w:p w:rsidR="00044845" w:rsidRDefault="00044845" w:rsidP="00044845">
      <w:pPr>
        <w:ind w:left="941" w:right="1100"/>
        <w:jc w:val="center"/>
        <w:rPr>
          <w:rFonts w:ascii="宋体"/>
          <w:b/>
          <w:sz w:val="32"/>
        </w:rPr>
      </w:pPr>
    </w:p>
    <w:p w:rsidR="007144F0" w:rsidRDefault="00F85C8D">
      <w:pPr>
        <w:autoSpaceDE w:val="0"/>
        <w:autoSpaceDN w:val="0"/>
        <w:adjustRightInd w:val="0"/>
        <w:jc w:val="center"/>
        <w:rPr>
          <w:rFonts w:ascii="黑体" w:eastAsia="黑体" w:hAnsi="黑体" w:cs="黑体"/>
          <w:kern w:val="0"/>
          <w:sz w:val="32"/>
          <w:szCs w:val="32"/>
        </w:rPr>
      </w:pPr>
      <w:r>
        <w:rPr>
          <w:rFonts w:ascii="黑体" w:eastAsia="黑体" w:hAnsi="黑体" w:cs="黑体" w:hint="eastAsia"/>
          <w:kern w:val="0"/>
          <w:sz w:val="32"/>
          <w:szCs w:val="32"/>
        </w:rPr>
        <w:lastRenderedPageBreak/>
        <w:t>张家界航空工业职业技术学院</w:t>
      </w:r>
    </w:p>
    <w:p w:rsidR="007144F0" w:rsidRDefault="00F85C8D">
      <w:pPr>
        <w:autoSpaceDE w:val="0"/>
        <w:autoSpaceDN w:val="0"/>
        <w:adjustRightInd w:val="0"/>
        <w:jc w:val="center"/>
        <w:rPr>
          <w:rFonts w:ascii="黑体" w:eastAsia="黑体" w:cs="黑体"/>
          <w:kern w:val="0"/>
          <w:sz w:val="32"/>
          <w:szCs w:val="32"/>
        </w:rPr>
      </w:pPr>
      <w:r>
        <w:rPr>
          <w:rFonts w:ascii="黑体" w:eastAsia="黑体" w:cs="黑体" w:hint="eastAsia"/>
          <w:kern w:val="0"/>
          <w:sz w:val="32"/>
          <w:szCs w:val="32"/>
        </w:rPr>
        <w:t>会计专业学生专业技能考核标准</w:t>
      </w:r>
    </w:p>
    <w:p w:rsidR="007144F0" w:rsidRDefault="00F85C8D">
      <w:pPr>
        <w:autoSpaceDE w:val="0"/>
        <w:autoSpaceDN w:val="0"/>
        <w:adjustRightInd w:val="0"/>
        <w:ind w:firstLineChars="200" w:firstLine="560"/>
        <w:jc w:val="left"/>
        <w:rPr>
          <w:rFonts w:ascii="黑体" w:eastAsia="黑体" w:cs="黑体"/>
          <w:kern w:val="0"/>
          <w:sz w:val="28"/>
          <w:szCs w:val="28"/>
        </w:rPr>
      </w:pPr>
      <w:r>
        <w:rPr>
          <w:rFonts w:ascii="黑体" w:eastAsia="黑体" w:cs="黑体" w:hint="eastAsia"/>
          <w:kern w:val="0"/>
          <w:sz w:val="28"/>
          <w:szCs w:val="28"/>
        </w:rPr>
        <w:t>一、专业名称及适用对象</w:t>
      </w:r>
    </w:p>
    <w:p w:rsidR="007144F0" w:rsidRDefault="00F85C8D">
      <w:pPr>
        <w:autoSpaceDE w:val="0"/>
        <w:autoSpaceDN w:val="0"/>
        <w:adjustRightInd w:val="0"/>
        <w:ind w:firstLineChars="200" w:firstLine="560"/>
        <w:jc w:val="left"/>
        <w:rPr>
          <w:rFonts w:ascii="仿宋_GB2312" w:eastAsia="仿宋_GB2312" w:cs="仿宋_GB2312"/>
          <w:kern w:val="0"/>
          <w:sz w:val="28"/>
          <w:szCs w:val="28"/>
        </w:rPr>
      </w:pPr>
      <w:r>
        <w:rPr>
          <w:rFonts w:ascii="TimesNewRomanPSMT" w:eastAsia="TimesNewRomanPSMT" w:cs="TimesNewRomanPSMT"/>
          <w:kern w:val="0"/>
          <w:sz w:val="28"/>
          <w:szCs w:val="28"/>
        </w:rPr>
        <w:t>1</w:t>
      </w:r>
      <w:r>
        <w:rPr>
          <w:rFonts w:ascii="仿宋_GB2312" w:eastAsia="仿宋_GB2312" w:cs="仿宋_GB2312" w:hint="eastAsia"/>
          <w:kern w:val="0"/>
          <w:sz w:val="28"/>
          <w:szCs w:val="28"/>
        </w:rPr>
        <w:t>．专业名称</w:t>
      </w:r>
    </w:p>
    <w:p w:rsidR="007144F0" w:rsidRDefault="00F85C8D">
      <w:pPr>
        <w:autoSpaceDE w:val="0"/>
        <w:autoSpaceDN w:val="0"/>
        <w:adjustRightInd w:val="0"/>
        <w:ind w:firstLineChars="200" w:firstLine="560"/>
        <w:jc w:val="left"/>
        <w:rPr>
          <w:rFonts w:ascii="仿宋_GB2312" w:eastAsia="仿宋_GB2312" w:cs="仿宋_GB2312"/>
          <w:kern w:val="0"/>
          <w:sz w:val="28"/>
          <w:szCs w:val="28"/>
        </w:rPr>
      </w:pPr>
      <w:r>
        <w:rPr>
          <w:rFonts w:ascii="仿宋_GB2312" w:eastAsia="仿宋_GB2312" w:cs="仿宋_GB2312" w:hint="eastAsia"/>
          <w:kern w:val="0"/>
          <w:sz w:val="28"/>
          <w:szCs w:val="28"/>
        </w:rPr>
        <w:t>会计（630302）</w:t>
      </w:r>
    </w:p>
    <w:p w:rsidR="007144F0" w:rsidRDefault="00F85C8D">
      <w:pPr>
        <w:autoSpaceDE w:val="0"/>
        <w:autoSpaceDN w:val="0"/>
        <w:adjustRightInd w:val="0"/>
        <w:ind w:firstLineChars="200" w:firstLine="560"/>
        <w:jc w:val="left"/>
        <w:rPr>
          <w:rFonts w:ascii="仿宋_GB2312" w:eastAsia="仿宋_GB2312" w:cs="仿宋_GB2312"/>
          <w:kern w:val="0"/>
          <w:sz w:val="28"/>
          <w:szCs w:val="28"/>
        </w:rPr>
      </w:pPr>
      <w:r>
        <w:rPr>
          <w:rFonts w:ascii="TimesNewRomanPSMT" w:eastAsia="TimesNewRomanPSMT" w:cs="TimesNewRomanPSMT"/>
          <w:kern w:val="0"/>
          <w:sz w:val="28"/>
          <w:szCs w:val="28"/>
        </w:rPr>
        <w:t>2</w:t>
      </w:r>
      <w:r>
        <w:rPr>
          <w:rFonts w:ascii="仿宋_GB2312" w:eastAsia="仿宋_GB2312" w:cs="仿宋_GB2312" w:hint="eastAsia"/>
          <w:kern w:val="0"/>
          <w:sz w:val="28"/>
          <w:szCs w:val="28"/>
        </w:rPr>
        <w:t>．适用对象</w:t>
      </w:r>
    </w:p>
    <w:p w:rsidR="007144F0" w:rsidRDefault="00F85C8D">
      <w:pPr>
        <w:autoSpaceDE w:val="0"/>
        <w:autoSpaceDN w:val="0"/>
        <w:adjustRightInd w:val="0"/>
        <w:ind w:firstLineChars="200" w:firstLine="560"/>
        <w:jc w:val="left"/>
        <w:rPr>
          <w:rFonts w:ascii="仿宋_GB2312" w:eastAsia="仿宋_GB2312" w:cs="仿宋_GB2312"/>
          <w:kern w:val="0"/>
          <w:sz w:val="28"/>
          <w:szCs w:val="28"/>
        </w:rPr>
      </w:pPr>
      <w:r>
        <w:rPr>
          <w:rFonts w:ascii="仿宋_GB2312" w:eastAsia="仿宋_GB2312" w:cs="仿宋_GB2312" w:hint="eastAsia"/>
          <w:kern w:val="0"/>
          <w:sz w:val="28"/>
          <w:szCs w:val="28"/>
        </w:rPr>
        <w:t>我校全日制在籍2021届毕业年级学生。</w:t>
      </w:r>
    </w:p>
    <w:p w:rsidR="007144F0" w:rsidRDefault="00F85C8D">
      <w:pPr>
        <w:autoSpaceDE w:val="0"/>
        <w:autoSpaceDN w:val="0"/>
        <w:adjustRightInd w:val="0"/>
        <w:ind w:firstLineChars="200" w:firstLine="560"/>
        <w:jc w:val="left"/>
        <w:rPr>
          <w:rFonts w:ascii="黑体" w:eastAsia="黑体" w:cs="黑体"/>
          <w:kern w:val="0"/>
          <w:sz w:val="28"/>
          <w:szCs w:val="28"/>
        </w:rPr>
      </w:pPr>
      <w:r>
        <w:rPr>
          <w:rFonts w:ascii="黑体" w:eastAsia="黑体" w:cs="黑体" w:hint="eastAsia"/>
          <w:kern w:val="0"/>
          <w:sz w:val="28"/>
          <w:szCs w:val="28"/>
        </w:rPr>
        <w:t>二、考核目标</w:t>
      </w:r>
    </w:p>
    <w:p w:rsidR="007144F0" w:rsidRDefault="00F85C8D">
      <w:pPr>
        <w:autoSpaceDE w:val="0"/>
        <w:autoSpaceDN w:val="0"/>
        <w:adjustRightInd w:val="0"/>
        <w:ind w:firstLineChars="200" w:firstLine="560"/>
        <w:jc w:val="left"/>
        <w:rPr>
          <w:rFonts w:ascii="仿宋_GB2312" w:eastAsia="仿宋_GB2312" w:cs="仿宋_GB2312"/>
          <w:kern w:val="0"/>
          <w:sz w:val="28"/>
          <w:szCs w:val="28"/>
        </w:rPr>
      </w:pPr>
      <w:r>
        <w:rPr>
          <w:rFonts w:ascii="仿宋_GB2312" w:eastAsia="仿宋_GB2312" w:cs="仿宋_GB2312" w:hint="eastAsia"/>
          <w:kern w:val="0"/>
          <w:sz w:val="28"/>
          <w:szCs w:val="28"/>
        </w:rPr>
        <w:t>1.通过技能考核，旨在检查本专业学生运用会计资料和操作工具（或软件），按照行业通用的操作规范和要求进行财务操作的专业技能水平以及学生在实际操作过程中所表现出来的严谨、细致、认真、耐心的会计职业素质，以</w:t>
      </w:r>
      <w:r>
        <w:rPr>
          <w:rFonts w:ascii="Times New Roman" w:eastAsia="仿宋_GB2312" w:hAnsi="Times New Roman" w:cs="Times New Roman" w:hint="eastAsia"/>
          <w:color w:val="000000" w:themeColor="text1"/>
          <w:sz w:val="28"/>
        </w:rPr>
        <w:t>检验我校会计专业学生所掌握的专业知识是否满足会计实际工作的需要</w:t>
      </w:r>
      <w:r>
        <w:rPr>
          <w:rFonts w:ascii="仿宋_GB2312" w:eastAsia="仿宋_GB2312" w:cs="仿宋_GB2312" w:hint="eastAsia"/>
          <w:kern w:val="0"/>
          <w:sz w:val="28"/>
          <w:szCs w:val="28"/>
        </w:rPr>
        <w:t>。</w:t>
      </w:r>
    </w:p>
    <w:p w:rsidR="007144F0" w:rsidRDefault="00F85C8D">
      <w:pPr>
        <w:autoSpaceDE w:val="0"/>
        <w:autoSpaceDN w:val="0"/>
        <w:adjustRightInd w:val="0"/>
        <w:ind w:firstLineChars="200" w:firstLine="560"/>
        <w:jc w:val="left"/>
        <w:rPr>
          <w:rFonts w:ascii="仿宋_GB2312" w:eastAsia="仿宋_GB2312" w:cs="仿宋_GB2312"/>
          <w:kern w:val="0"/>
          <w:sz w:val="28"/>
          <w:szCs w:val="28"/>
        </w:rPr>
      </w:pPr>
      <w:r>
        <w:rPr>
          <w:rFonts w:ascii="仿宋_GB2312" w:eastAsia="仿宋_GB2312" w:cs="仿宋_GB2312" w:hint="eastAsia"/>
          <w:kern w:val="0"/>
          <w:sz w:val="28"/>
          <w:szCs w:val="28"/>
        </w:rPr>
        <w:t>2.引导我校加强教学基本条件建设，深化课程教学改革，强化实</w:t>
      </w:r>
      <w:bookmarkStart w:id="0" w:name="_GoBack"/>
      <w:bookmarkEnd w:id="0"/>
      <w:r>
        <w:rPr>
          <w:rFonts w:ascii="仿宋_GB2312" w:eastAsia="仿宋_GB2312" w:cs="仿宋_GB2312" w:hint="eastAsia"/>
          <w:kern w:val="0"/>
          <w:sz w:val="28"/>
          <w:szCs w:val="28"/>
        </w:rPr>
        <w:t>践教学环节，增强学生实践动手能力，提高专业教学质量，培养适应信息时代发展需要的会计专业高素质技术技能人才。</w:t>
      </w:r>
    </w:p>
    <w:p w:rsidR="007144F0" w:rsidRDefault="00F85C8D">
      <w:pPr>
        <w:autoSpaceDE w:val="0"/>
        <w:autoSpaceDN w:val="0"/>
        <w:adjustRightInd w:val="0"/>
        <w:ind w:firstLineChars="200" w:firstLine="560"/>
        <w:jc w:val="left"/>
        <w:rPr>
          <w:rFonts w:ascii="仿宋_GB2312" w:eastAsia="仿宋_GB2312" w:cs="仿宋_GB2312"/>
          <w:kern w:val="0"/>
          <w:sz w:val="28"/>
          <w:szCs w:val="28"/>
        </w:rPr>
      </w:pPr>
      <w:r>
        <w:rPr>
          <w:rFonts w:ascii="仿宋_GB2312" w:eastAsia="仿宋_GB2312" w:cs="仿宋_GB2312" w:hint="eastAsia"/>
          <w:kern w:val="0"/>
          <w:sz w:val="28"/>
          <w:szCs w:val="28"/>
        </w:rPr>
        <w:t>3.</w:t>
      </w:r>
      <w:r>
        <w:rPr>
          <w:rFonts w:ascii="Times New Roman" w:eastAsia="仿宋_GB2312" w:hAnsi="Times New Roman" w:cs="Times New Roman" w:hint="eastAsia"/>
          <w:color w:val="000000" w:themeColor="text1"/>
          <w:sz w:val="28"/>
        </w:rPr>
        <w:t>检验我校会计专业人才培养方案定位是否精准及教学质量是否合格，以更好的促进和提高我校的会计教学改革和会计人才培养质量。</w:t>
      </w:r>
    </w:p>
    <w:p w:rsidR="007144F0" w:rsidRDefault="00F85C8D">
      <w:pPr>
        <w:autoSpaceDE w:val="0"/>
        <w:autoSpaceDN w:val="0"/>
        <w:adjustRightInd w:val="0"/>
        <w:ind w:firstLineChars="200" w:firstLine="560"/>
        <w:jc w:val="left"/>
        <w:rPr>
          <w:rFonts w:ascii="黑体" w:eastAsia="黑体" w:cs="黑体"/>
          <w:kern w:val="0"/>
          <w:sz w:val="28"/>
          <w:szCs w:val="28"/>
        </w:rPr>
      </w:pPr>
      <w:r>
        <w:rPr>
          <w:rFonts w:ascii="黑体" w:eastAsia="黑体" w:cs="黑体" w:hint="eastAsia"/>
          <w:kern w:val="0"/>
          <w:sz w:val="28"/>
          <w:szCs w:val="28"/>
        </w:rPr>
        <w:t>三、考核内容</w:t>
      </w:r>
    </w:p>
    <w:p w:rsidR="007144F0" w:rsidRDefault="00F85C8D">
      <w:pPr>
        <w:autoSpaceDE w:val="0"/>
        <w:autoSpaceDN w:val="0"/>
        <w:adjustRightInd w:val="0"/>
        <w:ind w:firstLineChars="200" w:firstLine="560"/>
        <w:jc w:val="left"/>
        <w:rPr>
          <w:rFonts w:ascii="仿宋_GB2312" w:eastAsia="仿宋_GB2312" w:cs="仿宋_GB2312"/>
          <w:kern w:val="0"/>
          <w:sz w:val="28"/>
          <w:szCs w:val="28"/>
        </w:rPr>
      </w:pPr>
      <w:r>
        <w:rPr>
          <w:rFonts w:ascii="仿宋_GB2312" w:eastAsia="仿宋_GB2312" w:cs="仿宋_GB2312" w:hint="eastAsia"/>
          <w:kern w:val="0"/>
          <w:sz w:val="28"/>
          <w:szCs w:val="28"/>
        </w:rPr>
        <w:t>根据我校会计专业的人才培养目标和会计实际工作内容，本专业技能考核分专业基本技能模块、岗位核心技能模块和岗位拓展技能模</w:t>
      </w:r>
      <w:r>
        <w:rPr>
          <w:rFonts w:ascii="仿宋_GB2312" w:eastAsia="仿宋_GB2312" w:cs="仿宋_GB2312" w:hint="eastAsia"/>
          <w:kern w:val="0"/>
          <w:sz w:val="28"/>
          <w:szCs w:val="28"/>
        </w:rPr>
        <w:lastRenderedPageBreak/>
        <w:t>块。其主要内容如下：</w:t>
      </w:r>
    </w:p>
    <w:p w:rsidR="007144F0" w:rsidRDefault="00F85C8D">
      <w:pPr>
        <w:autoSpaceDE w:val="0"/>
        <w:autoSpaceDN w:val="0"/>
        <w:adjustRightInd w:val="0"/>
        <w:ind w:firstLineChars="200" w:firstLine="560"/>
        <w:jc w:val="left"/>
        <w:rPr>
          <w:rFonts w:ascii="仿宋_GB2312" w:eastAsia="仿宋_GB2312" w:cs="仿宋_GB2312"/>
          <w:kern w:val="0"/>
          <w:sz w:val="28"/>
          <w:szCs w:val="28"/>
        </w:rPr>
      </w:pPr>
      <w:r>
        <w:rPr>
          <w:rFonts w:ascii="仿宋_GB2312" w:eastAsia="仿宋_GB2312" w:cs="仿宋_GB2312" w:hint="eastAsia"/>
          <w:kern w:val="0"/>
          <w:sz w:val="28"/>
          <w:szCs w:val="28"/>
        </w:rPr>
        <w:t>模块</w:t>
      </w:r>
      <w:proofErr w:type="gramStart"/>
      <w:r>
        <w:rPr>
          <w:rFonts w:ascii="仿宋_GB2312" w:eastAsia="仿宋_GB2312" w:cs="仿宋_GB2312" w:hint="eastAsia"/>
          <w:kern w:val="0"/>
          <w:sz w:val="28"/>
          <w:szCs w:val="28"/>
        </w:rPr>
        <w:t>一</w:t>
      </w:r>
      <w:proofErr w:type="gramEnd"/>
      <w:r>
        <w:rPr>
          <w:rFonts w:ascii="仿宋_GB2312" w:eastAsia="仿宋_GB2312" w:cs="仿宋_GB2312" w:hint="eastAsia"/>
          <w:kern w:val="0"/>
          <w:sz w:val="28"/>
          <w:szCs w:val="28"/>
        </w:rPr>
        <w:t>：专业基本技能</w:t>
      </w:r>
    </w:p>
    <w:p w:rsidR="007144F0" w:rsidRDefault="00F85C8D">
      <w:pPr>
        <w:autoSpaceDE w:val="0"/>
        <w:autoSpaceDN w:val="0"/>
        <w:adjustRightInd w:val="0"/>
        <w:ind w:firstLineChars="200" w:firstLine="560"/>
        <w:jc w:val="left"/>
        <w:rPr>
          <w:rFonts w:ascii="Times New Roman" w:eastAsia="仿宋_GB2312" w:hAnsi="Times New Roman" w:cs="Times New Roman"/>
          <w:color w:val="000000" w:themeColor="text1"/>
          <w:sz w:val="28"/>
        </w:rPr>
      </w:pPr>
      <w:r>
        <w:rPr>
          <w:rFonts w:ascii="Times New Roman" w:eastAsia="仿宋_GB2312" w:hAnsi="Times New Roman" w:cs="Times New Roman" w:hint="eastAsia"/>
          <w:color w:val="000000" w:themeColor="text1"/>
          <w:sz w:val="28"/>
        </w:rPr>
        <w:t>1.</w:t>
      </w:r>
      <w:r>
        <w:rPr>
          <w:rFonts w:ascii="Times New Roman" w:eastAsia="仿宋_GB2312" w:hAnsi="Times New Roman" w:cs="Times New Roman" w:hint="eastAsia"/>
          <w:color w:val="000000" w:themeColor="text1"/>
          <w:sz w:val="28"/>
        </w:rPr>
        <w:t>职业基本素养</w:t>
      </w:r>
    </w:p>
    <w:p w:rsidR="007144F0" w:rsidRDefault="00F85C8D">
      <w:pPr>
        <w:autoSpaceDE w:val="0"/>
        <w:autoSpaceDN w:val="0"/>
        <w:adjustRightInd w:val="0"/>
        <w:ind w:firstLineChars="200" w:firstLine="560"/>
        <w:jc w:val="left"/>
        <w:rPr>
          <w:rFonts w:ascii="Times New Roman" w:eastAsia="仿宋_GB2312" w:hAnsi="Times New Roman" w:cs="Times New Roman"/>
          <w:color w:val="000000" w:themeColor="text1"/>
          <w:sz w:val="28"/>
        </w:rPr>
      </w:pPr>
      <w:r>
        <w:rPr>
          <w:rFonts w:ascii="仿宋_GB2312" w:eastAsia="仿宋_GB2312" w:cs="仿宋_GB2312" w:hint="eastAsia"/>
          <w:kern w:val="0"/>
          <w:sz w:val="28"/>
          <w:szCs w:val="28"/>
        </w:rPr>
        <w:t>基本要求：</w:t>
      </w:r>
      <w:r>
        <w:rPr>
          <w:rFonts w:ascii="Times New Roman" w:eastAsia="仿宋_GB2312" w:hAnsi="Times New Roman" w:cs="Times New Roman"/>
          <w:color w:val="000000" w:themeColor="text1"/>
          <w:sz w:val="28"/>
        </w:rPr>
        <w:t>具备严谨、细致、认真、耐心的会计工作基本素质</w:t>
      </w:r>
      <w:r>
        <w:rPr>
          <w:rFonts w:ascii="Times New Roman" w:eastAsia="仿宋_GB2312" w:hAnsi="Times New Roman" w:cs="Times New Roman" w:hint="eastAsia"/>
          <w:color w:val="000000" w:themeColor="text1"/>
          <w:sz w:val="28"/>
        </w:rPr>
        <w:t>。</w:t>
      </w:r>
      <w:r>
        <w:rPr>
          <w:rFonts w:ascii="Times New Roman" w:eastAsia="仿宋_GB2312" w:hAnsi="Times New Roman" w:cs="Times New Roman"/>
          <w:color w:val="000000" w:themeColor="text1"/>
          <w:sz w:val="28"/>
        </w:rPr>
        <w:t>根据</w:t>
      </w:r>
      <w:r>
        <w:rPr>
          <w:rFonts w:ascii="Times New Roman" w:eastAsia="仿宋_GB2312" w:hAnsi="Times New Roman" w:cs="Times New Roman" w:hint="eastAsia"/>
          <w:color w:val="000000" w:themeColor="text1"/>
          <w:sz w:val="28"/>
        </w:rPr>
        <w:t>给出的小案例，分析判断相关人员应该遵守或没有遵守哪些职业基本素养，分析或判断可能造成的后果。以财政部</w:t>
      </w:r>
      <w:r>
        <w:rPr>
          <w:rFonts w:ascii="Times New Roman" w:eastAsia="仿宋_GB2312" w:hAnsi="Times New Roman" w:cs="Times New Roman" w:hint="eastAsia"/>
          <w:color w:val="000000" w:themeColor="text1"/>
          <w:sz w:val="28"/>
        </w:rPr>
        <w:t>2019</w:t>
      </w:r>
      <w:r>
        <w:rPr>
          <w:rFonts w:ascii="Times New Roman" w:eastAsia="仿宋_GB2312" w:hAnsi="Times New Roman" w:cs="Times New Roman" w:hint="eastAsia"/>
          <w:color w:val="000000" w:themeColor="text1"/>
          <w:sz w:val="28"/>
        </w:rPr>
        <w:t>年</w:t>
      </w:r>
      <w:r>
        <w:rPr>
          <w:rFonts w:ascii="Times New Roman" w:eastAsia="仿宋_GB2312" w:hAnsi="Times New Roman" w:cs="Times New Roman" w:hint="eastAsia"/>
          <w:color w:val="000000" w:themeColor="text1"/>
          <w:sz w:val="28"/>
        </w:rPr>
        <w:t>3</w:t>
      </w:r>
      <w:r>
        <w:rPr>
          <w:rFonts w:ascii="Times New Roman" w:eastAsia="仿宋_GB2312" w:hAnsi="Times New Roman" w:cs="Times New Roman" w:hint="eastAsia"/>
          <w:color w:val="000000" w:themeColor="text1"/>
          <w:sz w:val="28"/>
        </w:rPr>
        <w:t>月</w:t>
      </w:r>
      <w:r>
        <w:rPr>
          <w:rFonts w:ascii="Times New Roman" w:eastAsia="仿宋_GB2312" w:hAnsi="Times New Roman" w:cs="Times New Roman" w:hint="eastAsia"/>
          <w:color w:val="000000" w:themeColor="text1"/>
          <w:sz w:val="28"/>
        </w:rPr>
        <w:t>14</w:t>
      </w:r>
      <w:r>
        <w:rPr>
          <w:rFonts w:ascii="Times New Roman" w:eastAsia="仿宋_GB2312" w:hAnsi="Times New Roman" w:cs="Times New Roman" w:hint="eastAsia"/>
          <w:color w:val="000000" w:themeColor="text1"/>
          <w:sz w:val="28"/>
        </w:rPr>
        <w:t>日颁布的《会计基础工作规范》为技能考核点（客观题展示）</w:t>
      </w:r>
    </w:p>
    <w:p w:rsidR="007144F0" w:rsidRDefault="00F85C8D">
      <w:pPr>
        <w:autoSpaceDE w:val="0"/>
        <w:autoSpaceDN w:val="0"/>
        <w:adjustRightInd w:val="0"/>
        <w:ind w:firstLineChars="200" w:firstLine="560"/>
        <w:jc w:val="left"/>
        <w:rPr>
          <w:rFonts w:ascii="Times New Roman" w:eastAsia="仿宋_GB2312" w:hAnsi="Times New Roman" w:cs="Times New Roman"/>
          <w:color w:val="000000" w:themeColor="text1"/>
          <w:sz w:val="28"/>
        </w:rPr>
      </w:pPr>
      <w:r>
        <w:rPr>
          <w:rFonts w:ascii="Times New Roman" w:eastAsia="仿宋_GB2312" w:hAnsi="Times New Roman" w:cs="Times New Roman" w:hint="eastAsia"/>
          <w:bCs/>
          <w:color w:val="000000" w:themeColor="text1"/>
          <w:sz w:val="28"/>
        </w:rPr>
        <w:t>2.</w:t>
      </w:r>
      <w:r>
        <w:rPr>
          <w:rFonts w:ascii="Times New Roman" w:eastAsia="仿宋_GB2312" w:hAnsi="Times New Roman" w:cs="Times New Roman"/>
          <w:bCs/>
          <w:color w:val="000000" w:themeColor="text1"/>
          <w:sz w:val="28"/>
        </w:rPr>
        <w:t>原始凭证的填制</w:t>
      </w:r>
      <w:r>
        <w:rPr>
          <w:rFonts w:ascii="Times New Roman" w:eastAsia="仿宋_GB2312" w:hAnsi="Times New Roman" w:cs="Times New Roman" w:hint="eastAsia"/>
          <w:bCs/>
          <w:color w:val="000000" w:themeColor="text1"/>
          <w:sz w:val="28"/>
        </w:rPr>
        <w:t>及银行存款余额表的编制</w:t>
      </w:r>
    </w:p>
    <w:p w:rsidR="007144F0" w:rsidRDefault="00F85C8D">
      <w:pPr>
        <w:autoSpaceDE w:val="0"/>
        <w:autoSpaceDN w:val="0"/>
        <w:adjustRightInd w:val="0"/>
        <w:ind w:firstLineChars="200" w:firstLine="560"/>
        <w:jc w:val="left"/>
        <w:rPr>
          <w:rFonts w:ascii="Times New Roman" w:eastAsia="仿宋_GB2312" w:hAnsi="Times New Roman" w:cs="Times New Roman"/>
          <w:color w:val="000000" w:themeColor="text1"/>
          <w:sz w:val="28"/>
        </w:rPr>
      </w:pPr>
      <w:r>
        <w:rPr>
          <w:rFonts w:ascii="仿宋_GB2312" w:eastAsia="仿宋_GB2312" w:cs="仿宋_GB2312" w:hint="eastAsia"/>
          <w:kern w:val="0"/>
          <w:sz w:val="28"/>
          <w:szCs w:val="28"/>
        </w:rPr>
        <w:t>基本要求：</w:t>
      </w:r>
      <w:r>
        <w:rPr>
          <w:rFonts w:ascii="Times New Roman" w:eastAsia="仿宋_GB2312" w:hAnsi="Times New Roman" w:cs="Times New Roman"/>
          <w:color w:val="000000" w:themeColor="text1"/>
          <w:sz w:val="28"/>
        </w:rPr>
        <w:t>以《中华人民共和国会计法》、《企业会计准则》及其《应用指南》和《会计基础工作规范》标准为依据</w:t>
      </w:r>
      <w:r>
        <w:rPr>
          <w:rFonts w:ascii="Times New Roman" w:eastAsia="仿宋_GB2312" w:hAnsi="Times New Roman" w:cs="Times New Roman" w:hint="eastAsia"/>
          <w:color w:val="000000" w:themeColor="text1"/>
          <w:sz w:val="28"/>
        </w:rPr>
        <w:t>，借助云上实训的平台，</w:t>
      </w:r>
      <w:r>
        <w:rPr>
          <w:rFonts w:ascii="Times New Roman" w:eastAsia="仿宋_GB2312" w:hAnsi="Times New Roman" w:cs="Times New Roman"/>
          <w:color w:val="000000" w:themeColor="text1"/>
          <w:sz w:val="28"/>
        </w:rPr>
        <w:t>正确、规范填制</w:t>
      </w:r>
      <w:r>
        <w:rPr>
          <w:rFonts w:ascii="Times New Roman" w:eastAsia="仿宋_GB2312" w:hAnsi="Times New Roman" w:cs="Times New Roman" w:hint="eastAsia"/>
          <w:color w:val="000000" w:themeColor="text1"/>
          <w:sz w:val="28"/>
        </w:rPr>
        <w:t>原始凭证</w:t>
      </w:r>
      <w:r>
        <w:rPr>
          <w:rFonts w:ascii="Times New Roman" w:eastAsia="仿宋_GB2312" w:hAnsi="Times New Roman" w:cs="Times New Roman"/>
          <w:color w:val="000000" w:themeColor="text1"/>
          <w:sz w:val="28"/>
        </w:rPr>
        <w:t>，审核</w:t>
      </w:r>
      <w:r>
        <w:rPr>
          <w:rFonts w:ascii="Times New Roman" w:eastAsia="仿宋_GB2312" w:hAnsi="Times New Roman" w:cs="Times New Roman" w:hint="eastAsia"/>
          <w:color w:val="000000" w:themeColor="text1"/>
          <w:sz w:val="28"/>
        </w:rPr>
        <w:t>原始凭证的</w:t>
      </w:r>
      <w:r>
        <w:rPr>
          <w:rFonts w:ascii="Times New Roman" w:eastAsia="仿宋_GB2312" w:hAnsi="Times New Roman" w:cs="Times New Roman"/>
          <w:color w:val="000000" w:themeColor="text1"/>
          <w:sz w:val="28"/>
        </w:rPr>
        <w:t>正确性和完整性，如：填制日期、编号、金额、附件、经办人的签名等。</w:t>
      </w:r>
    </w:p>
    <w:p w:rsidR="007144F0" w:rsidRDefault="00F85C8D">
      <w:pPr>
        <w:spacing w:line="510" w:lineRule="exact"/>
        <w:ind w:firstLineChars="198" w:firstLine="554"/>
        <w:rPr>
          <w:rFonts w:ascii="Times New Roman" w:eastAsia="仿宋_GB2312" w:hAnsi="Times New Roman" w:cs="Times New Roman"/>
          <w:color w:val="000000" w:themeColor="text1"/>
          <w:sz w:val="28"/>
        </w:rPr>
      </w:pPr>
      <w:r>
        <w:rPr>
          <w:rFonts w:ascii="Times New Roman" w:eastAsia="仿宋_GB2312" w:hAnsi="Times New Roman" w:cs="Times New Roman" w:hint="eastAsia"/>
          <w:color w:val="000000" w:themeColor="text1"/>
          <w:sz w:val="28"/>
        </w:rPr>
        <w:t>（</w:t>
      </w:r>
      <w:r>
        <w:rPr>
          <w:rFonts w:ascii="Times New Roman" w:eastAsia="仿宋_GB2312" w:hAnsi="Times New Roman" w:cs="Times New Roman"/>
          <w:color w:val="000000" w:themeColor="text1"/>
          <w:sz w:val="28"/>
        </w:rPr>
        <w:t>1</w:t>
      </w:r>
      <w:r>
        <w:rPr>
          <w:rFonts w:ascii="Times New Roman" w:eastAsia="仿宋_GB2312" w:hAnsi="Times New Roman" w:cs="Times New Roman" w:hint="eastAsia"/>
          <w:color w:val="000000" w:themeColor="text1"/>
          <w:sz w:val="28"/>
        </w:rPr>
        <w:t>）</w:t>
      </w:r>
      <w:r>
        <w:rPr>
          <w:rFonts w:ascii="Times New Roman" w:eastAsia="仿宋_GB2312" w:hAnsi="Times New Roman" w:cs="Times New Roman"/>
          <w:color w:val="000000" w:themeColor="text1"/>
          <w:sz w:val="28"/>
        </w:rPr>
        <w:t>支票的填制</w:t>
      </w:r>
    </w:p>
    <w:p w:rsidR="007144F0" w:rsidRDefault="00F85C8D">
      <w:pPr>
        <w:spacing w:line="510" w:lineRule="exact"/>
        <w:ind w:firstLineChars="198" w:firstLine="554"/>
        <w:rPr>
          <w:rFonts w:ascii="Times New Roman" w:eastAsia="仿宋_GB2312" w:hAnsi="Times New Roman" w:cs="Times New Roman"/>
          <w:color w:val="000000" w:themeColor="text1"/>
          <w:sz w:val="28"/>
        </w:rPr>
      </w:pPr>
      <w:r>
        <w:rPr>
          <w:rFonts w:ascii="Times New Roman" w:eastAsia="仿宋_GB2312" w:hAnsi="Times New Roman" w:cs="Times New Roman" w:hint="eastAsia"/>
          <w:color w:val="000000" w:themeColor="text1"/>
          <w:sz w:val="28"/>
        </w:rPr>
        <w:t>（</w:t>
      </w:r>
      <w:r>
        <w:rPr>
          <w:rFonts w:ascii="Times New Roman" w:eastAsia="仿宋_GB2312" w:hAnsi="Times New Roman" w:cs="Times New Roman"/>
          <w:color w:val="000000" w:themeColor="text1"/>
          <w:sz w:val="28"/>
        </w:rPr>
        <w:t>2</w:t>
      </w:r>
      <w:r>
        <w:rPr>
          <w:rFonts w:ascii="Times New Roman" w:eastAsia="仿宋_GB2312" w:hAnsi="Times New Roman" w:cs="Times New Roman" w:hint="eastAsia"/>
          <w:color w:val="000000" w:themeColor="text1"/>
          <w:sz w:val="28"/>
        </w:rPr>
        <w:t>）</w:t>
      </w:r>
      <w:r>
        <w:rPr>
          <w:rFonts w:ascii="Times New Roman" w:eastAsia="仿宋_GB2312" w:hAnsi="Times New Roman" w:cs="Times New Roman"/>
          <w:color w:val="000000" w:themeColor="text1"/>
          <w:sz w:val="28"/>
        </w:rPr>
        <w:t>银行进账单的填制</w:t>
      </w:r>
    </w:p>
    <w:p w:rsidR="007144F0" w:rsidRDefault="00F85C8D">
      <w:pPr>
        <w:spacing w:line="510" w:lineRule="exact"/>
        <w:ind w:firstLineChars="200" w:firstLine="560"/>
        <w:rPr>
          <w:rFonts w:ascii="Times New Roman" w:eastAsia="仿宋_GB2312" w:hAnsi="Times New Roman" w:cs="Times New Roman"/>
          <w:color w:val="000000" w:themeColor="text1"/>
          <w:sz w:val="28"/>
        </w:rPr>
      </w:pPr>
      <w:r>
        <w:rPr>
          <w:rFonts w:ascii="Times New Roman" w:eastAsia="仿宋_GB2312" w:hAnsi="Times New Roman" w:cs="Times New Roman" w:hint="eastAsia"/>
          <w:color w:val="000000" w:themeColor="text1"/>
          <w:sz w:val="28"/>
        </w:rPr>
        <w:t>（</w:t>
      </w:r>
      <w:r>
        <w:rPr>
          <w:rFonts w:ascii="Times New Roman" w:eastAsia="仿宋_GB2312" w:hAnsi="Times New Roman" w:cs="Times New Roman"/>
          <w:color w:val="000000" w:themeColor="text1"/>
          <w:sz w:val="28"/>
        </w:rPr>
        <w:t>3</w:t>
      </w:r>
      <w:r>
        <w:rPr>
          <w:rFonts w:ascii="Times New Roman" w:eastAsia="仿宋_GB2312" w:hAnsi="Times New Roman" w:cs="Times New Roman" w:hint="eastAsia"/>
          <w:color w:val="000000" w:themeColor="text1"/>
          <w:sz w:val="28"/>
        </w:rPr>
        <w:t>）</w:t>
      </w:r>
      <w:r>
        <w:rPr>
          <w:rFonts w:ascii="Times New Roman" w:eastAsia="仿宋_GB2312" w:hAnsi="Times New Roman" w:cs="Times New Roman"/>
          <w:color w:val="000000" w:themeColor="text1"/>
          <w:sz w:val="28"/>
        </w:rPr>
        <w:t>销售发票的填制</w:t>
      </w:r>
    </w:p>
    <w:p w:rsidR="007144F0" w:rsidRDefault="00F85C8D">
      <w:pPr>
        <w:spacing w:line="510" w:lineRule="exact"/>
        <w:ind w:firstLineChars="198" w:firstLine="554"/>
        <w:rPr>
          <w:rFonts w:ascii="Times New Roman" w:eastAsia="仿宋_GB2312" w:hAnsi="Times New Roman" w:cs="Times New Roman"/>
          <w:color w:val="000000" w:themeColor="text1"/>
          <w:sz w:val="28"/>
        </w:rPr>
      </w:pPr>
      <w:r>
        <w:rPr>
          <w:rFonts w:ascii="Times New Roman" w:eastAsia="仿宋_GB2312" w:hAnsi="Times New Roman" w:cs="Times New Roman" w:hint="eastAsia"/>
          <w:color w:val="000000" w:themeColor="text1"/>
          <w:sz w:val="28"/>
        </w:rPr>
        <w:t>（</w:t>
      </w:r>
      <w:r>
        <w:rPr>
          <w:rFonts w:ascii="Times New Roman" w:eastAsia="仿宋_GB2312" w:hAnsi="Times New Roman" w:cs="Times New Roman"/>
          <w:color w:val="000000" w:themeColor="text1"/>
          <w:sz w:val="28"/>
        </w:rPr>
        <w:t>4</w:t>
      </w:r>
      <w:r>
        <w:rPr>
          <w:rFonts w:ascii="Times New Roman" w:eastAsia="仿宋_GB2312" w:hAnsi="Times New Roman" w:cs="Times New Roman" w:hint="eastAsia"/>
          <w:color w:val="000000" w:themeColor="text1"/>
          <w:sz w:val="28"/>
        </w:rPr>
        <w:t>）</w:t>
      </w:r>
      <w:r>
        <w:rPr>
          <w:rFonts w:ascii="Times New Roman" w:eastAsia="仿宋_GB2312" w:hAnsi="Times New Roman" w:cs="Times New Roman"/>
          <w:color w:val="000000" w:themeColor="text1"/>
          <w:sz w:val="28"/>
        </w:rPr>
        <w:t>借支单的填制</w:t>
      </w:r>
    </w:p>
    <w:p w:rsidR="007144F0" w:rsidRDefault="00F85C8D">
      <w:pPr>
        <w:spacing w:line="510" w:lineRule="exact"/>
        <w:ind w:firstLineChars="200" w:firstLine="560"/>
        <w:rPr>
          <w:rFonts w:ascii="Times New Roman" w:eastAsia="仿宋_GB2312" w:hAnsi="Times New Roman" w:cs="Times New Roman"/>
          <w:color w:val="000000" w:themeColor="text1"/>
          <w:sz w:val="28"/>
        </w:rPr>
      </w:pPr>
      <w:r>
        <w:rPr>
          <w:rFonts w:ascii="Times New Roman" w:eastAsia="仿宋_GB2312" w:hAnsi="Times New Roman" w:cs="Times New Roman" w:hint="eastAsia"/>
          <w:color w:val="000000" w:themeColor="text1"/>
          <w:sz w:val="28"/>
        </w:rPr>
        <w:t>（</w:t>
      </w:r>
      <w:r>
        <w:rPr>
          <w:rFonts w:ascii="Times New Roman" w:eastAsia="仿宋_GB2312" w:hAnsi="Times New Roman" w:cs="Times New Roman"/>
          <w:color w:val="000000" w:themeColor="text1"/>
          <w:sz w:val="28"/>
        </w:rPr>
        <w:t>5</w:t>
      </w:r>
      <w:r>
        <w:rPr>
          <w:rFonts w:ascii="Times New Roman" w:eastAsia="仿宋_GB2312" w:hAnsi="Times New Roman" w:cs="Times New Roman" w:hint="eastAsia"/>
          <w:color w:val="000000" w:themeColor="text1"/>
          <w:sz w:val="28"/>
        </w:rPr>
        <w:t>）</w:t>
      </w:r>
      <w:r>
        <w:rPr>
          <w:rFonts w:ascii="Times New Roman" w:eastAsia="仿宋_GB2312" w:hAnsi="Times New Roman" w:cs="Times New Roman"/>
          <w:color w:val="000000" w:themeColor="text1"/>
          <w:sz w:val="28"/>
        </w:rPr>
        <w:t>收款收据的填制</w:t>
      </w:r>
    </w:p>
    <w:p w:rsidR="007144F0" w:rsidRDefault="00F85C8D">
      <w:pPr>
        <w:spacing w:line="510" w:lineRule="exact"/>
        <w:ind w:firstLineChars="200" w:firstLine="560"/>
        <w:rPr>
          <w:rFonts w:ascii="Times New Roman" w:eastAsia="仿宋_GB2312" w:hAnsi="Times New Roman" w:cs="Times New Roman"/>
          <w:color w:val="000000" w:themeColor="text1"/>
          <w:sz w:val="28"/>
        </w:rPr>
      </w:pPr>
      <w:r>
        <w:rPr>
          <w:rFonts w:ascii="Times New Roman" w:eastAsia="仿宋_GB2312" w:hAnsi="Times New Roman" w:cs="Times New Roman" w:hint="eastAsia"/>
          <w:color w:val="000000" w:themeColor="text1"/>
          <w:sz w:val="28"/>
        </w:rPr>
        <w:t>（</w:t>
      </w:r>
      <w:r>
        <w:rPr>
          <w:rFonts w:ascii="Times New Roman" w:eastAsia="仿宋_GB2312" w:hAnsi="Times New Roman" w:cs="Times New Roman" w:hint="eastAsia"/>
          <w:color w:val="000000" w:themeColor="text1"/>
          <w:sz w:val="28"/>
        </w:rPr>
        <w:t>6</w:t>
      </w:r>
      <w:r>
        <w:rPr>
          <w:rFonts w:ascii="Times New Roman" w:eastAsia="仿宋_GB2312" w:hAnsi="Times New Roman" w:cs="Times New Roman" w:hint="eastAsia"/>
          <w:color w:val="000000" w:themeColor="text1"/>
          <w:sz w:val="28"/>
        </w:rPr>
        <w:t>）差旅费报销单的填制</w:t>
      </w:r>
    </w:p>
    <w:p w:rsidR="007144F0" w:rsidRDefault="00F85C8D">
      <w:pPr>
        <w:spacing w:line="510" w:lineRule="exact"/>
        <w:ind w:firstLineChars="198" w:firstLine="554"/>
        <w:rPr>
          <w:rFonts w:ascii="Times New Roman" w:eastAsia="仿宋_GB2312" w:hAnsi="Times New Roman" w:cs="Times New Roman"/>
          <w:color w:val="000000" w:themeColor="text1"/>
          <w:sz w:val="28"/>
        </w:rPr>
      </w:pPr>
      <w:r>
        <w:rPr>
          <w:rFonts w:ascii="Times New Roman" w:eastAsia="仿宋_GB2312" w:hAnsi="Times New Roman" w:cs="Times New Roman" w:hint="eastAsia"/>
          <w:color w:val="000000" w:themeColor="text1"/>
          <w:sz w:val="28"/>
        </w:rPr>
        <w:t>（</w:t>
      </w:r>
      <w:r>
        <w:rPr>
          <w:rFonts w:ascii="Times New Roman" w:eastAsia="仿宋_GB2312" w:hAnsi="Times New Roman" w:cs="Times New Roman" w:hint="eastAsia"/>
          <w:color w:val="000000" w:themeColor="text1"/>
          <w:sz w:val="28"/>
        </w:rPr>
        <w:t>7</w:t>
      </w:r>
      <w:r>
        <w:rPr>
          <w:rFonts w:ascii="Times New Roman" w:eastAsia="仿宋_GB2312" w:hAnsi="Times New Roman" w:cs="Times New Roman" w:hint="eastAsia"/>
          <w:color w:val="000000" w:themeColor="text1"/>
          <w:sz w:val="28"/>
        </w:rPr>
        <w:t>）银行存款调节表的编制</w:t>
      </w:r>
    </w:p>
    <w:p w:rsidR="007144F0" w:rsidRDefault="00F85C8D">
      <w:pPr>
        <w:autoSpaceDE w:val="0"/>
        <w:autoSpaceDN w:val="0"/>
        <w:adjustRightInd w:val="0"/>
        <w:ind w:firstLineChars="200" w:firstLine="560"/>
        <w:jc w:val="left"/>
        <w:rPr>
          <w:rFonts w:ascii="Times New Roman" w:eastAsia="仿宋_GB2312" w:hAnsi="Times New Roman" w:cs="Times New Roman"/>
          <w:color w:val="000000" w:themeColor="text1"/>
          <w:sz w:val="28"/>
        </w:rPr>
      </w:pPr>
      <w:r>
        <w:rPr>
          <w:rFonts w:ascii="仿宋_GB2312" w:eastAsia="仿宋_GB2312" w:cs="仿宋_GB2312" w:hint="eastAsia"/>
          <w:kern w:val="0"/>
          <w:sz w:val="28"/>
          <w:szCs w:val="28"/>
        </w:rPr>
        <w:t>模块二</w:t>
      </w:r>
      <w:r>
        <w:rPr>
          <w:rFonts w:ascii="TimesNewRomanPSMT" w:eastAsia="宋体" w:cs="TimesNewRomanPSMT" w:hint="eastAsia"/>
          <w:kern w:val="0"/>
          <w:sz w:val="28"/>
          <w:szCs w:val="28"/>
        </w:rPr>
        <w:t>：</w:t>
      </w:r>
      <w:r>
        <w:rPr>
          <w:rFonts w:ascii="Times New Roman" w:eastAsia="仿宋_GB2312" w:hAnsi="Times New Roman" w:cs="Times New Roman" w:hint="eastAsia"/>
          <w:color w:val="000000" w:themeColor="text1"/>
          <w:sz w:val="28"/>
        </w:rPr>
        <w:t>岗位核心技能</w:t>
      </w:r>
    </w:p>
    <w:p w:rsidR="007144F0" w:rsidRDefault="00F85C8D">
      <w:pPr>
        <w:autoSpaceDE w:val="0"/>
        <w:autoSpaceDN w:val="0"/>
        <w:adjustRightInd w:val="0"/>
        <w:ind w:firstLineChars="200" w:firstLine="560"/>
        <w:jc w:val="left"/>
        <w:rPr>
          <w:rFonts w:ascii="Times New Roman" w:eastAsia="仿宋_GB2312" w:hAnsi="Times New Roman" w:cs="Times New Roman"/>
          <w:bCs/>
          <w:color w:val="000000" w:themeColor="text1"/>
          <w:sz w:val="28"/>
        </w:rPr>
      </w:pPr>
      <w:r>
        <w:rPr>
          <w:rFonts w:ascii="Times New Roman" w:eastAsia="仿宋_GB2312" w:hAnsi="Times New Roman" w:cs="Times New Roman" w:hint="eastAsia"/>
          <w:bCs/>
          <w:color w:val="000000" w:themeColor="text1"/>
          <w:sz w:val="28"/>
        </w:rPr>
        <w:t>1.</w:t>
      </w:r>
      <w:r>
        <w:rPr>
          <w:rFonts w:ascii="Times New Roman" w:eastAsia="仿宋_GB2312" w:hAnsi="Times New Roman" w:cs="Times New Roman"/>
          <w:bCs/>
          <w:color w:val="000000" w:themeColor="text1"/>
          <w:sz w:val="28"/>
        </w:rPr>
        <w:t>记账凭证的填制与审核</w:t>
      </w:r>
    </w:p>
    <w:p w:rsidR="007144F0" w:rsidRDefault="00F85C8D">
      <w:pPr>
        <w:spacing w:line="44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基本要求：</w:t>
      </w:r>
    </w:p>
    <w:p w:rsidR="007144F0" w:rsidRDefault="00F85C8D">
      <w:pPr>
        <w:spacing w:line="440" w:lineRule="exact"/>
        <w:ind w:firstLineChars="200" w:firstLine="560"/>
        <w:rPr>
          <w:rFonts w:ascii="Times New Roman" w:eastAsia="仿宋_GB2312" w:hAnsi="Times New Roman" w:cs="Times New Roman"/>
          <w:bCs/>
          <w:color w:val="000000" w:themeColor="text1"/>
          <w:sz w:val="28"/>
        </w:rPr>
      </w:pPr>
      <w:r>
        <w:rPr>
          <w:rFonts w:ascii="仿宋_GB2312" w:eastAsia="仿宋_GB2312" w:cs="仿宋_GB2312" w:hint="eastAsia"/>
          <w:kern w:val="0"/>
          <w:sz w:val="28"/>
          <w:szCs w:val="28"/>
        </w:rPr>
        <w:t>（1）</w:t>
      </w:r>
      <w:r>
        <w:rPr>
          <w:rFonts w:ascii="Times New Roman" w:eastAsia="仿宋_GB2312" w:hAnsi="Times New Roman" w:cs="Times New Roman" w:hint="eastAsia"/>
          <w:bCs/>
          <w:color w:val="000000" w:themeColor="text1"/>
          <w:sz w:val="28"/>
        </w:rPr>
        <w:t>常规经济业务的会计处理，主要包括采购原材料、销售收入、费用报销、采购固定资产、固定资产折旧、计提本月工资、计提</w:t>
      </w:r>
      <w:r>
        <w:rPr>
          <w:rFonts w:ascii="Times New Roman" w:eastAsia="仿宋_GB2312" w:hAnsi="Times New Roman" w:cs="Times New Roman" w:hint="eastAsia"/>
          <w:bCs/>
          <w:color w:val="000000" w:themeColor="text1"/>
          <w:sz w:val="28"/>
        </w:rPr>
        <w:lastRenderedPageBreak/>
        <w:t>本月税费、制造费用结转、完工入库、结转销售成本、结转损益等业务。</w:t>
      </w:r>
    </w:p>
    <w:p w:rsidR="007144F0" w:rsidRDefault="00F85C8D">
      <w:pPr>
        <w:spacing w:line="440" w:lineRule="exact"/>
        <w:ind w:firstLineChars="200" w:firstLine="560"/>
        <w:rPr>
          <w:rFonts w:ascii="Times New Roman" w:eastAsia="仿宋_GB2312" w:hAnsi="Times New Roman" w:cs="Times New Roman"/>
          <w:bCs/>
          <w:color w:val="000000" w:themeColor="text1"/>
          <w:sz w:val="28"/>
        </w:rPr>
      </w:pPr>
      <w:r>
        <w:rPr>
          <w:rFonts w:ascii="Times New Roman" w:eastAsia="仿宋_GB2312" w:hAnsi="Times New Roman" w:cs="Times New Roman" w:hint="eastAsia"/>
          <w:bCs/>
          <w:color w:val="000000" w:themeColor="text1"/>
          <w:sz w:val="28"/>
        </w:rPr>
        <w:t>（</w:t>
      </w:r>
      <w:r>
        <w:rPr>
          <w:rFonts w:ascii="Times New Roman" w:eastAsia="仿宋_GB2312" w:hAnsi="Times New Roman" w:cs="Times New Roman" w:hint="eastAsia"/>
          <w:bCs/>
          <w:color w:val="000000" w:themeColor="text1"/>
          <w:sz w:val="28"/>
        </w:rPr>
        <w:t>2</w:t>
      </w:r>
      <w:r>
        <w:rPr>
          <w:rFonts w:ascii="Times New Roman" w:eastAsia="仿宋_GB2312" w:hAnsi="Times New Roman" w:cs="Times New Roman" w:hint="eastAsia"/>
          <w:bCs/>
          <w:color w:val="000000" w:themeColor="text1"/>
          <w:sz w:val="28"/>
        </w:rPr>
        <w:t>）选考经济业务的会计处理，包括领用原材料、原材料入库、发放上月工资、缴纳上月税费、预收预付款、应收应付款、取现、在建工程、固定资产报废、原材料盘点、固定资产盘点、支付水电费等业务。</w:t>
      </w:r>
    </w:p>
    <w:p w:rsidR="007144F0" w:rsidRDefault="00F85C8D">
      <w:pPr>
        <w:autoSpaceDE w:val="0"/>
        <w:autoSpaceDN w:val="0"/>
        <w:adjustRightInd w:val="0"/>
        <w:ind w:firstLineChars="200" w:firstLine="560"/>
        <w:jc w:val="left"/>
        <w:rPr>
          <w:rFonts w:ascii="仿宋_GB2312" w:eastAsia="仿宋_GB2312" w:cs="仿宋_GB2312"/>
          <w:kern w:val="0"/>
          <w:sz w:val="28"/>
          <w:szCs w:val="28"/>
        </w:rPr>
      </w:pPr>
      <w:r>
        <w:rPr>
          <w:rFonts w:ascii="TimesNewRomanPSMT" w:eastAsia="TimesNewRomanPSMT" w:cs="TimesNewRomanPSMT"/>
          <w:kern w:val="0"/>
          <w:sz w:val="28"/>
          <w:szCs w:val="28"/>
        </w:rPr>
        <w:t>2</w:t>
      </w:r>
      <w:r>
        <w:rPr>
          <w:rFonts w:ascii="仿宋_GB2312" w:eastAsia="仿宋_GB2312" w:cs="仿宋_GB2312" w:hint="eastAsia"/>
          <w:kern w:val="0"/>
          <w:sz w:val="28"/>
          <w:szCs w:val="28"/>
        </w:rPr>
        <w:t>．</w:t>
      </w:r>
      <w:r>
        <w:rPr>
          <w:rFonts w:ascii="Times New Roman" w:eastAsia="仿宋_GB2312" w:hAnsi="Times New Roman" w:cs="Times New Roman" w:hint="eastAsia"/>
          <w:bCs/>
          <w:color w:val="000000" w:themeColor="text1"/>
          <w:sz w:val="28"/>
        </w:rPr>
        <w:t>数据查询</w:t>
      </w:r>
    </w:p>
    <w:p w:rsidR="007144F0" w:rsidRDefault="00F85C8D">
      <w:pPr>
        <w:autoSpaceDE w:val="0"/>
        <w:autoSpaceDN w:val="0"/>
        <w:adjustRightInd w:val="0"/>
        <w:ind w:firstLineChars="200" w:firstLine="560"/>
        <w:jc w:val="left"/>
        <w:rPr>
          <w:rFonts w:ascii="仿宋_GB2312" w:eastAsia="仿宋_GB2312" w:cs="仿宋_GB2312"/>
          <w:kern w:val="0"/>
          <w:sz w:val="28"/>
          <w:szCs w:val="28"/>
        </w:rPr>
      </w:pPr>
      <w:r>
        <w:rPr>
          <w:rFonts w:ascii="仿宋_GB2312" w:eastAsia="仿宋_GB2312" w:cs="仿宋_GB2312" w:hint="eastAsia"/>
          <w:kern w:val="0"/>
          <w:sz w:val="28"/>
          <w:szCs w:val="28"/>
        </w:rPr>
        <w:t>基本要求：能熟练运用计算机相关知识，快速查询各项财务数据。</w:t>
      </w:r>
    </w:p>
    <w:p w:rsidR="007144F0" w:rsidRDefault="00F85C8D">
      <w:pPr>
        <w:numPr>
          <w:ilvl w:val="0"/>
          <w:numId w:val="1"/>
        </w:numPr>
        <w:autoSpaceDE w:val="0"/>
        <w:autoSpaceDN w:val="0"/>
        <w:adjustRightInd w:val="0"/>
        <w:ind w:firstLineChars="200" w:firstLine="560"/>
        <w:jc w:val="left"/>
        <w:rPr>
          <w:rFonts w:ascii="Times New Roman" w:eastAsia="仿宋_GB2312" w:hAnsi="Times New Roman" w:cs="Times New Roman"/>
          <w:bCs/>
          <w:color w:val="000000" w:themeColor="text1"/>
          <w:sz w:val="28"/>
        </w:rPr>
      </w:pPr>
      <w:r>
        <w:rPr>
          <w:rFonts w:ascii="Times New Roman" w:eastAsia="仿宋_GB2312" w:hAnsi="Times New Roman" w:cs="Times New Roman" w:hint="eastAsia"/>
          <w:bCs/>
          <w:color w:val="000000" w:themeColor="text1"/>
          <w:sz w:val="28"/>
        </w:rPr>
        <w:t>资产负债表或利润表或增值税纳税申报表</w:t>
      </w:r>
      <w:r>
        <w:rPr>
          <w:rFonts w:ascii="Times New Roman" w:eastAsia="仿宋_GB2312" w:hAnsi="Times New Roman" w:cs="Times New Roman"/>
          <w:bCs/>
          <w:color w:val="000000" w:themeColor="text1"/>
          <w:sz w:val="28"/>
        </w:rPr>
        <w:t>的编制</w:t>
      </w:r>
    </w:p>
    <w:p w:rsidR="007144F0" w:rsidRDefault="00F85C8D">
      <w:pPr>
        <w:autoSpaceDE w:val="0"/>
        <w:autoSpaceDN w:val="0"/>
        <w:adjustRightInd w:val="0"/>
        <w:ind w:firstLine="560"/>
        <w:jc w:val="left"/>
        <w:rPr>
          <w:rFonts w:ascii="Times New Roman" w:eastAsia="仿宋_GB2312" w:hAnsi="Times New Roman" w:cs="Times New Roman"/>
          <w:bCs/>
          <w:color w:val="000000" w:themeColor="text1"/>
          <w:sz w:val="28"/>
        </w:rPr>
      </w:pPr>
      <w:r>
        <w:rPr>
          <w:rFonts w:ascii="Times New Roman" w:eastAsia="仿宋_GB2312" w:hAnsi="Times New Roman" w:cs="Times New Roman" w:hint="eastAsia"/>
          <w:bCs/>
          <w:color w:val="000000" w:themeColor="text1"/>
          <w:sz w:val="28"/>
        </w:rPr>
        <w:t>基本要求：根据企业会计准则和相关法律法规的要求，能准确填制资产负债表、利润表、现金流量表及增值税纳税申报表的各项指标。</w:t>
      </w:r>
    </w:p>
    <w:p w:rsidR="007144F0" w:rsidRDefault="00F85C8D">
      <w:pPr>
        <w:autoSpaceDE w:val="0"/>
        <w:autoSpaceDN w:val="0"/>
        <w:adjustRightInd w:val="0"/>
        <w:ind w:firstLine="560"/>
        <w:jc w:val="left"/>
        <w:rPr>
          <w:rFonts w:ascii="仿宋_GB2312" w:eastAsia="仿宋_GB2312" w:cs="仿宋_GB2312"/>
          <w:kern w:val="0"/>
          <w:sz w:val="28"/>
          <w:szCs w:val="28"/>
        </w:rPr>
      </w:pPr>
      <w:r>
        <w:rPr>
          <w:rFonts w:ascii="仿宋_GB2312" w:eastAsia="仿宋_GB2312" w:cs="仿宋_GB2312" w:hint="eastAsia"/>
          <w:kern w:val="0"/>
          <w:sz w:val="28"/>
          <w:szCs w:val="28"/>
        </w:rPr>
        <w:t>模块三</w:t>
      </w:r>
      <w:r>
        <w:rPr>
          <w:rFonts w:ascii="TimesNewRomanPSMT" w:eastAsia="宋体" w:cs="TimesNewRomanPSMT" w:hint="eastAsia"/>
          <w:kern w:val="0"/>
          <w:sz w:val="28"/>
          <w:szCs w:val="28"/>
        </w:rPr>
        <w:t>：</w:t>
      </w:r>
      <w:r>
        <w:rPr>
          <w:rFonts w:ascii="仿宋_GB2312" w:eastAsia="仿宋_GB2312" w:cs="仿宋_GB2312" w:hint="eastAsia"/>
          <w:kern w:val="0"/>
          <w:sz w:val="28"/>
          <w:szCs w:val="28"/>
        </w:rPr>
        <w:t>岗位拓展技能</w:t>
      </w:r>
    </w:p>
    <w:p w:rsidR="007144F0" w:rsidRDefault="00F85C8D">
      <w:pPr>
        <w:autoSpaceDE w:val="0"/>
        <w:autoSpaceDN w:val="0"/>
        <w:adjustRightInd w:val="0"/>
        <w:ind w:firstLine="560"/>
        <w:jc w:val="left"/>
        <w:rPr>
          <w:rFonts w:ascii="仿宋_GB2312" w:eastAsia="仿宋_GB2312" w:cs="仿宋_GB2312"/>
          <w:kern w:val="0"/>
          <w:sz w:val="28"/>
          <w:szCs w:val="28"/>
        </w:rPr>
      </w:pPr>
      <w:r>
        <w:rPr>
          <w:rFonts w:ascii="Times New Roman" w:eastAsia="仿宋_GB2312" w:hAnsi="Times New Roman" w:cs="Times New Roman" w:hint="eastAsia"/>
          <w:bCs/>
          <w:color w:val="000000" w:themeColor="text1"/>
          <w:sz w:val="28"/>
        </w:rPr>
        <w:t>本子模块包括管理会计、财务分析、纳税筹划、财务管理、成本会计</w:t>
      </w:r>
      <w:r>
        <w:rPr>
          <w:rFonts w:ascii="Times New Roman" w:eastAsia="仿宋_GB2312" w:hAnsi="Times New Roman" w:cs="Times New Roman" w:hint="eastAsia"/>
          <w:bCs/>
          <w:color w:val="000000" w:themeColor="text1"/>
          <w:sz w:val="28"/>
        </w:rPr>
        <w:t>5</w:t>
      </w:r>
      <w:r>
        <w:rPr>
          <w:rFonts w:ascii="Times New Roman" w:eastAsia="仿宋_GB2312" w:hAnsi="Times New Roman" w:cs="Times New Roman" w:hint="eastAsia"/>
          <w:bCs/>
          <w:color w:val="000000" w:themeColor="text1"/>
          <w:sz w:val="28"/>
        </w:rPr>
        <w:t>个项目。任选一个项目进行考试。</w:t>
      </w:r>
    </w:p>
    <w:p w:rsidR="007144F0" w:rsidRDefault="00F85C8D">
      <w:pPr>
        <w:numPr>
          <w:ilvl w:val="0"/>
          <w:numId w:val="2"/>
        </w:numPr>
        <w:autoSpaceDE w:val="0"/>
        <w:autoSpaceDN w:val="0"/>
        <w:adjustRightInd w:val="0"/>
        <w:ind w:firstLine="560"/>
        <w:jc w:val="left"/>
        <w:rPr>
          <w:rFonts w:ascii="Times New Roman" w:eastAsia="仿宋_GB2312" w:hAnsi="Times New Roman" w:cs="Times New Roman"/>
          <w:bCs/>
          <w:color w:val="000000" w:themeColor="text1"/>
          <w:sz w:val="28"/>
        </w:rPr>
      </w:pPr>
      <w:r>
        <w:rPr>
          <w:rFonts w:ascii="Times New Roman" w:eastAsia="仿宋_GB2312" w:hAnsi="Times New Roman" w:cs="Times New Roman"/>
          <w:bCs/>
          <w:color w:val="000000" w:themeColor="text1"/>
          <w:sz w:val="28"/>
        </w:rPr>
        <w:t>管理会计</w:t>
      </w:r>
    </w:p>
    <w:p w:rsidR="007144F0" w:rsidRDefault="00F85C8D">
      <w:pPr>
        <w:spacing w:line="510" w:lineRule="exact"/>
        <w:ind w:firstLineChars="198" w:firstLine="554"/>
        <w:rPr>
          <w:rFonts w:ascii="Times New Roman" w:eastAsia="仿宋_GB2312" w:hAnsi="Times New Roman" w:cs="Times New Roman"/>
          <w:bCs/>
          <w:color w:val="000000" w:themeColor="text1"/>
          <w:sz w:val="28"/>
        </w:rPr>
      </w:pPr>
      <w:r>
        <w:rPr>
          <w:rFonts w:ascii="Times New Roman" w:eastAsia="仿宋_GB2312" w:hAnsi="Times New Roman" w:cs="Times New Roman" w:hint="eastAsia"/>
          <w:bCs/>
          <w:color w:val="000000" w:themeColor="text1"/>
          <w:sz w:val="28"/>
        </w:rPr>
        <w:t>根据业务资料综合地利用会计、统计和数学分析等方法，解决企业预测分析、决策分析、全面预算和成本控制四个方面的问题，提高企业管理水平。主要内容包括</w:t>
      </w:r>
      <w:r>
        <w:rPr>
          <w:rFonts w:ascii="Times New Roman" w:eastAsia="仿宋_GB2312" w:hAnsi="Times New Roman" w:cs="Times New Roman"/>
          <w:bCs/>
          <w:color w:val="000000" w:themeColor="text1"/>
          <w:sz w:val="28"/>
        </w:rPr>
        <w:t>：</w:t>
      </w:r>
      <w:proofErr w:type="gramStart"/>
      <w:r>
        <w:rPr>
          <w:rFonts w:ascii="Times New Roman" w:eastAsia="仿宋_GB2312" w:hAnsi="Times New Roman" w:cs="Times New Roman" w:hint="eastAsia"/>
          <w:bCs/>
          <w:color w:val="000000" w:themeColor="text1"/>
          <w:sz w:val="28"/>
        </w:rPr>
        <w:t>本量利</w:t>
      </w:r>
      <w:proofErr w:type="gramEnd"/>
      <w:r>
        <w:rPr>
          <w:rFonts w:ascii="Times New Roman" w:eastAsia="仿宋_GB2312" w:hAnsi="Times New Roman" w:cs="Times New Roman" w:hint="eastAsia"/>
          <w:bCs/>
          <w:color w:val="000000" w:themeColor="text1"/>
          <w:sz w:val="28"/>
        </w:rPr>
        <w:t>分析、经营预测分析、订价决策分析、生产决策分析、存货决策分析、全面预算管理、成本控制等内容。</w:t>
      </w:r>
    </w:p>
    <w:p w:rsidR="007144F0" w:rsidRDefault="00F85C8D">
      <w:pPr>
        <w:numPr>
          <w:ilvl w:val="0"/>
          <w:numId w:val="2"/>
        </w:numPr>
        <w:autoSpaceDE w:val="0"/>
        <w:autoSpaceDN w:val="0"/>
        <w:adjustRightInd w:val="0"/>
        <w:ind w:firstLine="560"/>
        <w:jc w:val="left"/>
        <w:rPr>
          <w:rFonts w:ascii="Times New Roman" w:eastAsia="仿宋_GB2312" w:hAnsi="Times New Roman" w:cs="Times New Roman"/>
          <w:bCs/>
          <w:color w:val="000000" w:themeColor="text1"/>
          <w:sz w:val="28"/>
        </w:rPr>
      </w:pPr>
      <w:r>
        <w:rPr>
          <w:rFonts w:ascii="Times New Roman" w:eastAsia="仿宋_GB2312" w:hAnsi="Times New Roman" w:cs="Times New Roman"/>
          <w:bCs/>
          <w:color w:val="000000" w:themeColor="text1"/>
          <w:sz w:val="28"/>
        </w:rPr>
        <w:t>财务分析</w:t>
      </w:r>
    </w:p>
    <w:p w:rsidR="007144F0" w:rsidRDefault="00F85C8D">
      <w:pPr>
        <w:spacing w:line="510" w:lineRule="exact"/>
        <w:ind w:firstLineChars="198" w:firstLine="554"/>
        <w:rPr>
          <w:rFonts w:ascii="Times New Roman" w:eastAsia="仿宋_GB2312" w:hAnsi="Times New Roman" w:cs="Times New Roman"/>
          <w:bCs/>
          <w:color w:val="000000" w:themeColor="text1"/>
          <w:sz w:val="28"/>
        </w:rPr>
      </w:pPr>
      <w:r>
        <w:rPr>
          <w:rFonts w:ascii="Times New Roman" w:eastAsia="仿宋_GB2312" w:hAnsi="Times New Roman" w:cs="Times New Roman"/>
          <w:bCs/>
          <w:color w:val="000000" w:themeColor="text1"/>
          <w:sz w:val="28"/>
        </w:rPr>
        <w:t>能根据业务资料按要求准确计算偿债能力、营运能力、盈利能力和发展能力等</w:t>
      </w:r>
      <w:r>
        <w:rPr>
          <w:rFonts w:ascii="Times New Roman" w:eastAsia="仿宋_GB2312" w:hAnsi="Times New Roman" w:cs="Times New Roman"/>
          <w:bCs/>
          <w:color w:val="000000" w:themeColor="text1"/>
          <w:sz w:val="28"/>
        </w:rPr>
        <w:t>4</w:t>
      </w:r>
      <w:r>
        <w:rPr>
          <w:rFonts w:ascii="Times New Roman" w:eastAsia="仿宋_GB2312" w:hAnsi="Times New Roman" w:cs="Times New Roman"/>
          <w:bCs/>
          <w:color w:val="000000" w:themeColor="text1"/>
          <w:sz w:val="28"/>
        </w:rPr>
        <w:t>个方面相关的财务指标，并进行简单的评价。</w:t>
      </w:r>
    </w:p>
    <w:p w:rsidR="007144F0" w:rsidRDefault="00F85C8D">
      <w:pPr>
        <w:spacing w:line="510" w:lineRule="exact"/>
        <w:ind w:firstLineChars="198" w:firstLine="554"/>
        <w:rPr>
          <w:rFonts w:ascii="Times New Roman" w:eastAsia="仿宋_GB2312" w:hAnsi="Times New Roman" w:cs="Times New Roman"/>
          <w:bCs/>
          <w:color w:val="000000" w:themeColor="text1"/>
          <w:sz w:val="28"/>
        </w:rPr>
      </w:pPr>
      <w:r>
        <w:rPr>
          <w:rFonts w:ascii="Times New Roman" w:eastAsia="仿宋_GB2312" w:hAnsi="Times New Roman" w:cs="Times New Roman"/>
          <w:bCs/>
          <w:color w:val="000000" w:themeColor="text1"/>
          <w:sz w:val="28"/>
        </w:rPr>
        <w:t>相关指标如下：流动比率、速动比率、资产负债率、产权比率、存货周转率、应收账款周转率、营业净利率、成本费用利润率、总资</w:t>
      </w:r>
      <w:r>
        <w:rPr>
          <w:rFonts w:ascii="Times New Roman" w:eastAsia="仿宋_GB2312" w:hAnsi="Times New Roman" w:cs="Times New Roman"/>
          <w:bCs/>
          <w:color w:val="000000" w:themeColor="text1"/>
          <w:sz w:val="28"/>
        </w:rPr>
        <w:lastRenderedPageBreak/>
        <w:t>产报酬率、净资产收益率、销售</w:t>
      </w:r>
      <w:r>
        <w:rPr>
          <w:rFonts w:ascii="Times New Roman" w:eastAsia="仿宋_GB2312" w:hAnsi="Times New Roman" w:cs="Times New Roman"/>
          <w:bCs/>
          <w:color w:val="000000" w:themeColor="text1"/>
          <w:sz w:val="28"/>
        </w:rPr>
        <w:t xml:space="preserve"> (</w:t>
      </w:r>
      <w:r>
        <w:rPr>
          <w:rFonts w:ascii="Times New Roman" w:eastAsia="仿宋_GB2312" w:hAnsi="Times New Roman" w:cs="Times New Roman"/>
          <w:bCs/>
          <w:color w:val="000000" w:themeColor="text1"/>
          <w:sz w:val="28"/>
        </w:rPr>
        <w:t>营业</w:t>
      </w:r>
      <w:r>
        <w:rPr>
          <w:rFonts w:ascii="Times New Roman" w:eastAsia="仿宋_GB2312" w:hAnsi="Times New Roman" w:cs="Times New Roman"/>
          <w:bCs/>
          <w:color w:val="000000" w:themeColor="text1"/>
          <w:sz w:val="28"/>
        </w:rPr>
        <w:t xml:space="preserve">) </w:t>
      </w:r>
      <w:r>
        <w:rPr>
          <w:rFonts w:ascii="Times New Roman" w:eastAsia="仿宋_GB2312" w:hAnsi="Times New Roman" w:cs="Times New Roman"/>
          <w:bCs/>
          <w:color w:val="000000" w:themeColor="text1"/>
          <w:sz w:val="28"/>
        </w:rPr>
        <w:t>增长率、</w:t>
      </w:r>
      <w:r>
        <w:rPr>
          <w:rFonts w:ascii="Times New Roman" w:eastAsia="仿宋_GB2312" w:hAnsi="Times New Roman" w:cs="Times New Roman" w:hint="eastAsia"/>
          <w:bCs/>
          <w:color w:val="000000" w:themeColor="text1"/>
          <w:sz w:val="28"/>
        </w:rPr>
        <w:t>增值税税赋</w:t>
      </w:r>
      <w:r>
        <w:rPr>
          <w:rFonts w:ascii="Times New Roman" w:eastAsia="仿宋_GB2312" w:hAnsi="Times New Roman" w:cs="Times New Roman"/>
          <w:bCs/>
          <w:color w:val="000000" w:themeColor="text1"/>
          <w:sz w:val="28"/>
        </w:rPr>
        <w:t>率</w:t>
      </w:r>
      <w:r>
        <w:rPr>
          <w:rFonts w:ascii="Times New Roman" w:eastAsia="仿宋_GB2312" w:hAnsi="Times New Roman" w:cs="Times New Roman" w:hint="eastAsia"/>
          <w:bCs/>
          <w:color w:val="000000" w:themeColor="text1"/>
          <w:sz w:val="28"/>
        </w:rPr>
        <w:t>、所得税税赋</w:t>
      </w:r>
      <w:r>
        <w:rPr>
          <w:rFonts w:ascii="Times New Roman" w:eastAsia="仿宋_GB2312" w:hAnsi="Times New Roman" w:cs="Times New Roman"/>
          <w:bCs/>
          <w:color w:val="000000" w:themeColor="text1"/>
          <w:sz w:val="28"/>
        </w:rPr>
        <w:t>率等。</w:t>
      </w:r>
    </w:p>
    <w:p w:rsidR="007144F0" w:rsidRDefault="00F85C8D">
      <w:pPr>
        <w:numPr>
          <w:ilvl w:val="0"/>
          <w:numId w:val="2"/>
        </w:numPr>
        <w:autoSpaceDE w:val="0"/>
        <w:autoSpaceDN w:val="0"/>
        <w:adjustRightInd w:val="0"/>
        <w:ind w:firstLine="560"/>
        <w:jc w:val="left"/>
        <w:rPr>
          <w:rFonts w:ascii="Times New Roman" w:eastAsia="仿宋_GB2312" w:hAnsi="Times New Roman" w:cs="Times New Roman"/>
          <w:bCs/>
          <w:color w:val="000000" w:themeColor="text1"/>
          <w:sz w:val="28"/>
        </w:rPr>
      </w:pPr>
      <w:r>
        <w:rPr>
          <w:rFonts w:ascii="Times New Roman" w:eastAsia="仿宋_GB2312" w:hAnsi="Times New Roman" w:cs="Times New Roman" w:hint="eastAsia"/>
          <w:bCs/>
          <w:color w:val="000000" w:themeColor="text1"/>
          <w:sz w:val="28"/>
        </w:rPr>
        <w:t>税务筹划</w:t>
      </w:r>
    </w:p>
    <w:p w:rsidR="007144F0" w:rsidRDefault="00F85C8D">
      <w:pPr>
        <w:spacing w:line="510" w:lineRule="exact"/>
        <w:ind w:firstLineChars="200" w:firstLine="560"/>
        <w:jc w:val="left"/>
        <w:rPr>
          <w:rFonts w:ascii="Times New Roman" w:eastAsia="仿宋_GB2312" w:hAnsi="Times New Roman" w:cs="Times New Roman"/>
          <w:bCs/>
          <w:color w:val="000000" w:themeColor="text1"/>
          <w:sz w:val="28"/>
        </w:rPr>
      </w:pPr>
      <w:r>
        <w:rPr>
          <w:rFonts w:ascii="Times New Roman" w:eastAsia="仿宋_GB2312" w:hAnsi="Times New Roman" w:cs="Times New Roman"/>
          <w:sz w:val="28"/>
        </w:rPr>
        <w:t>根据业务资料，在合法和合理的情况下，根据纳税人的情况，具体计算纳税人企业所得税的应纳税额，提供税收优化方案。</w:t>
      </w:r>
    </w:p>
    <w:p w:rsidR="007144F0" w:rsidRDefault="00F85C8D">
      <w:pPr>
        <w:spacing w:line="510" w:lineRule="exact"/>
        <w:ind w:firstLineChars="100" w:firstLine="280"/>
        <w:jc w:val="left"/>
        <w:rPr>
          <w:rFonts w:ascii="Times New Roman" w:eastAsia="仿宋_GB2312" w:hAnsi="Times New Roman" w:cs="Times New Roman"/>
          <w:bCs/>
          <w:color w:val="000000" w:themeColor="text1"/>
          <w:sz w:val="28"/>
        </w:rPr>
      </w:pPr>
      <w:r>
        <w:rPr>
          <w:rFonts w:ascii="Times New Roman" w:eastAsia="仿宋_GB2312" w:hAnsi="Times New Roman" w:cs="Times New Roman" w:hint="eastAsia"/>
          <w:bCs/>
          <w:color w:val="000000" w:themeColor="text1"/>
          <w:sz w:val="28"/>
        </w:rPr>
        <w:t>（</w:t>
      </w:r>
      <w:r>
        <w:rPr>
          <w:rFonts w:ascii="Times New Roman" w:eastAsia="仿宋_GB2312" w:hAnsi="Times New Roman" w:cs="Times New Roman" w:hint="eastAsia"/>
          <w:bCs/>
          <w:color w:val="000000" w:themeColor="text1"/>
          <w:sz w:val="28"/>
        </w:rPr>
        <w:t>1</w:t>
      </w:r>
      <w:r>
        <w:rPr>
          <w:rFonts w:ascii="Times New Roman" w:eastAsia="仿宋_GB2312" w:hAnsi="Times New Roman" w:cs="Times New Roman" w:hint="eastAsia"/>
          <w:bCs/>
          <w:color w:val="000000" w:themeColor="text1"/>
          <w:sz w:val="28"/>
        </w:rPr>
        <w:t>）增值税税务筹划</w:t>
      </w:r>
    </w:p>
    <w:p w:rsidR="007144F0" w:rsidRDefault="00F85C8D">
      <w:pPr>
        <w:spacing w:line="510" w:lineRule="exact"/>
        <w:ind w:firstLineChars="100" w:firstLine="280"/>
        <w:jc w:val="left"/>
        <w:rPr>
          <w:rFonts w:ascii="Times New Roman" w:eastAsia="仿宋_GB2312" w:hAnsi="Times New Roman" w:cs="Times New Roman"/>
          <w:bCs/>
          <w:color w:val="000000" w:themeColor="text1"/>
          <w:sz w:val="28"/>
        </w:rPr>
      </w:pPr>
      <w:r>
        <w:rPr>
          <w:rFonts w:ascii="Times New Roman" w:eastAsia="仿宋_GB2312" w:hAnsi="Times New Roman" w:cs="Times New Roman" w:hint="eastAsia"/>
          <w:bCs/>
          <w:color w:val="000000" w:themeColor="text1"/>
          <w:sz w:val="28"/>
        </w:rPr>
        <w:t>（</w:t>
      </w:r>
      <w:r>
        <w:rPr>
          <w:rFonts w:ascii="Times New Roman" w:eastAsia="仿宋_GB2312" w:hAnsi="Times New Roman" w:cs="Times New Roman" w:hint="eastAsia"/>
          <w:bCs/>
          <w:color w:val="000000" w:themeColor="text1"/>
          <w:sz w:val="28"/>
        </w:rPr>
        <w:t>2</w:t>
      </w:r>
      <w:r>
        <w:rPr>
          <w:rFonts w:ascii="Times New Roman" w:eastAsia="仿宋_GB2312" w:hAnsi="Times New Roman" w:cs="Times New Roman" w:hint="eastAsia"/>
          <w:bCs/>
          <w:color w:val="000000" w:themeColor="text1"/>
          <w:sz w:val="28"/>
        </w:rPr>
        <w:t>）企业所得税税务筹划</w:t>
      </w:r>
    </w:p>
    <w:p w:rsidR="007144F0" w:rsidRDefault="00F85C8D">
      <w:pPr>
        <w:spacing w:line="510" w:lineRule="exact"/>
        <w:ind w:firstLineChars="200" w:firstLine="560"/>
        <w:jc w:val="left"/>
        <w:rPr>
          <w:rFonts w:ascii="Times New Roman" w:eastAsia="仿宋_GB2312" w:hAnsi="Times New Roman" w:cs="Times New Roman"/>
          <w:bCs/>
          <w:color w:val="000000" w:themeColor="text1"/>
          <w:sz w:val="28"/>
        </w:rPr>
      </w:pPr>
      <w:r>
        <w:rPr>
          <w:rFonts w:ascii="Times New Roman" w:eastAsia="仿宋_GB2312" w:hAnsi="Times New Roman" w:cs="Times New Roman" w:hint="eastAsia"/>
          <w:bCs/>
          <w:color w:val="000000" w:themeColor="text1"/>
          <w:sz w:val="28"/>
        </w:rPr>
        <w:t>4.</w:t>
      </w:r>
      <w:r>
        <w:rPr>
          <w:rFonts w:ascii="Times New Roman" w:eastAsia="仿宋_GB2312" w:hAnsi="Times New Roman" w:cs="Times New Roman" w:hint="eastAsia"/>
          <w:bCs/>
          <w:color w:val="000000" w:themeColor="text1"/>
          <w:sz w:val="28"/>
        </w:rPr>
        <w:t>财务管理</w:t>
      </w:r>
    </w:p>
    <w:p w:rsidR="007144F0" w:rsidRDefault="00F85C8D">
      <w:pPr>
        <w:spacing w:line="510" w:lineRule="exact"/>
        <w:ind w:firstLineChars="200" w:firstLine="560"/>
        <w:jc w:val="left"/>
        <w:rPr>
          <w:rFonts w:ascii="Times New Roman" w:eastAsia="仿宋_GB2312" w:hAnsi="Times New Roman" w:cs="Times New Roman"/>
          <w:bCs/>
          <w:color w:val="000000" w:themeColor="text1"/>
          <w:sz w:val="28"/>
        </w:rPr>
      </w:pPr>
      <w:r>
        <w:rPr>
          <w:rFonts w:ascii="Times New Roman" w:eastAsia="仿宋_GB2312" w:hAnsi="Times New Roman" w:cs="Times New Roman" w:hint="eastAsia"/>
          <w:bCs/>
          <w:color w:val="000000" w:themeColor="text1"/>
          <w:sz w:val="28"/>
        </w:rPr>
        <w:t>（</w:t>
      </w:r>
      <w:r>
        <w:rPr>
          <w:rFonts w:ascii="Times New Roman" w:eastAsia="仿宋_GB2312" w:hAnsi="Times New Roman" w:cs="Times New Roman" w:hint="eastAsia"/>
          <w:bCs/>
          <w:color w:val="000000" w:themeColor="text1"/>
          <w:sz w:val="28"/>
        </w:rPr>
        <w:t>1</w:t>
      </w:r>
      <w:r>
        <w:rPr>
          <w:rFonts w:ascii="Times New Roman" w:eastAsia="仿宋_GB2312" w:hAnsi="Times New Roman" w:cs="Times New Roman" w:hint="eastAsia"/>
          <w:bCs/>
          <w:color w:val="000000" w:themeColor="text1"/>
          <w:sz w:val="28"/>
        </w:rPr>
        <w:t>）资金筹集技能：资金时间价值、资金需要预测方法：销售比率法、高低点法</w:t>
      </w:r>
    </w:p>
    <w:p w:rsidR="007144F0" w:rsidRDefault="00F85C8D">
      <w:pPr>
        <w:spacing w:line="510" w:lineRule="exact"/>
        <w:ind w:firstLineChars="200" w:firstLine="560"/>
        <w:jc w:val="left"/>
        <w:rPr>
          <w:rFonts w:ascii="Times New Roman" w:eastAsia="仿宋_GB2312" w:hAnsi="Times New Roman" w:cs="Times New Roman"/>
          <w:bCs/>
          <w:color w:val="000000" w:themeColor="text1"/>
          <w:sz w:val="28"/>
        </w:rPr>
      </w:pPr>
      <w:r>
        <w:rPr>
          <w:rFonts w:ascii="Times New Roman" w:eastAsia="仿宋_GB2312" w:hAnsi="Times New Roman" w:cs="Times New Roman" w:hint="eastAsia"/>
          <w:bCs/>
          <w:color w:val="000000" w:themeColor="text1"/>
          <w:sz w:val="28"/>
        </w:rPr>
        <w:t>（</w:t>
      </w:r>
      <w:r>
        <w:rPr>
          <w:rFonts w:ascii="Times New Roman" w:eastAsia="仿宋_GB2312" w:hAnsi="Times New Roman" w:cs="Times New Roman" w:hint="eastAsia"/>
          <w:bCs/>
          <w:color w:val="000000" w:themeColor="text1"/>
          <w:sz w:val="28"/>
        </w:rPr>
        <w:t>2</w:t>
      </w:r>
      <w:r>
        <w:rPr>
          <w:rFonts w:ascii="Times New Roman" w:eastAsia="仿宋_GB2312" w:hAnsi="Times New Roman" w:cs="Times New Roman" w:hint="eastAsia"/>
          <w:bCs/>
          <w:color w:val="000000" w:themeColor="text1"/>
          <w:sz w:val="28"/>
        </w:rPr>
        <w:t>）资金管理技能：</w:t>
      </w:r>
    </w:p>
    <w:p w:rsidR="007144F0" w:rsidRDefault="00F85C8D">
      <w:pPr>
        <w:spacing w:line="510" w:lineRule="exact"/>
        <w:ind w:firstLineChars="200" w:firstLine="560"/>
        <w:jc w:val="left"/>
        <w:rPr>
          <w:rFonts w:ascii="Times New Roman" w:eastAsia="仿宋_GB2312" w:hAnsi="Times New Roman" w:cs="Times New Roman"/>
          <w:bCs/>
          <w:color w:val="000000" w:themeColor="text1"/>
          <w:sz w:val="28"/>
        </w:rPr>
      </w:pPr>
      <w:r>
        <w:rPr>
          <w:rFonts w:ascii="Times New Roman" w:eastAsia="仿宋_GB2312" w:hAnsi="Times New Roman" w:cs="Times New Roman" w:hint="eastAsia"/>
          <w:bCs/>
          <w:color w:val="000000" w:themeColor="text1"/>
          <w:sz w:val="28"/>
        </w:rPr>
        <w:t>5.</w:t>
      </w:r>
      <w:r>
        <w:rPr>
          <w:rFonts w:ascii="Times New Roman" w:eastAsia="仿宋_GB2312" w:hAnsi="Times New Roman" w:cs="Times New Roman" w:hint="eastAsia"/>
          <w:bCs/>
          <w:color w:val="000000" w:themeColor="text1"/>
          <w:sz w:val="28"/>
        </w:rPr>
        <w:t>成本会计</w:t>
      </w:r>
    </w:p>
    <w:p w:rsidR="007144F0" w:rsidRDefault="00F85C8D">
      <w:pPr>
        <w:spacing w:line="440" w:lineRule="exact"/>
        <w:ind w:firstLineChars="200" w:firstLine="560"/>
        <w:jc w:val="left"/>
        <w:rPr>
          <w:rFonts w:ascii="Times New Roman" w:eastAsia="仿宋_GB2312" w:hAnsi="Times New Roman" w:cs="Times New Roman"/>
          <w:bCs/>
          <w:color w:val="000000" w:themeColor="text1"/>
          <w:sz w:val="28"/>
        </w:rPr>
      </w:pPr>
      <w:r>
        <w:rPr>
          <w:rFonts w:ascii="Times New Roman" w:eastAsia="仿宋_GB2312" w:hAnsi="Times New Roman" w:cs="Times New Roman" w:hint="eastAsia"/>
          <w:bCs/>
          <w:color w:val="000000" w:themeColor="text1"/>
          <w:sz w:val="28"/>
        </w:rPr>
        <w:t>（</w:t>
      </w:r>
      <w:r>
        <w:rPr>
          <w:rFonts w:ascii="Times New Roman" w:eastAsia="仿宋_GB2312" w:hAnsi="Times New Roman" w:cs="Times New Roman" w:hint="eastAsia"/>
          <w:bCs/>
          <w:color w:val="000000" w:themeColor="text1"/>
          <w:sz w:val="28"/>
        </w:rPr>
        <w:t>1</w:t>
      </w:r>
      <w:r>
        <w:rPr>
          <w:rFonts w:ascii="Times New Roman" w:eastAsia="仿宋_GB2312" w:hAnsi="Times New Roman" w:cs="Times New Roman" w:hint="eastAsia"/>
          <w:bCs/>
          <w:color w:val="000000" w:themeColor="text1"/>
          <w:sz w:val="28"/>
        </w:rPr>
        <w:t>）材料费用的归集与分配</w:t>
      </w:r>
    </w:p>
    <w:p w:rsidR="007144F0" w:rsidRDefault="00F85C8D">
      <w:pPr>
        <w:spacing w:line="440" w:lineRule="exact"/>
        <w:ind w:firstLineChars="200" w:firstLine="560"/>
        <w:jc w:val="left"/>
        <w:rPr>
          <w:rFonts w:ascii="Times New Roman" w:eastAsia="仿宋_GB2312" w:hAnsi="Times New Roman" w:cs="Times New Roman"/>
          <w:bCs/>
          <w:color w:val="000000" w:themeColor="text1"/>
          <w:sz w:val="28"/>
        </w:rPr>
      </w:pPr>
      <w:r>
        <w:rPr>
          <w:rFonts w:ascii="Times New Roman" w:eastAsia="仿宋_GB2312" w:hAnsi="Times New Roman" w:cs="Times New Roman" w:hint="eastAsia"/>
          <w:bCs/>
          <w:color w:val="000000" w:themeColor="text1"/>
          <w:sz w:val="28"/>
        </w:rPr>
        <w:t>（</w:t>
      </w:r>
      <w:r>
        <w:rPr>
          <w:rFonts w:ascii="Times New Roman" w:eastAsia="仿宋_GB2312" w:hAnsi="Times New Roman" w:cs="Times New Roman" w:hint="eastAsia"/>
          <w:bCs/>
          <w:color w:val="000000" w:themeColor="text1"/>
          <w:sz w:val="28"/>
        </w:rPr>
        <w:t>2</w:t>
      </w:r>
      <w:r>
        <w:rPr>
          <w:rFonts w:ascii="Times New Roman" w:eastAsia="仿宋_GB2312" w:hAnsi="Times New Roman" w:cs="Times New Roman" w:hint="eastAsia"/>
          <w:bCs/>
          <w:color w:val="000000" w:themeColor="text1"/>
          <w:sz w:val="28"/>
        </w:rPr>
        <w:t>）制造费用的归集与分配</w:t>
      </w:r>
    </w:p>
    <w:p w:rsidR="007144F0" w:rsidRDefault="00F85C8D">
      <w:pPr>
        <w:spacing w:line="440" w:lineRule="exact"/>
        <w:ind w:firstLineChars="200" w:firstLine="560"/>
        <w:jc w:val="left"/>
        <w:rPr>
          <w:rFonts w:ascii="Times New Roman" w:eastAsia="仿宋_GB2312" w:hAnsi="Times New Roman" w:cs="Times New Roman"/>
          <w:bCs/>
          <w:color w:val="000000" w:themeColor="text1"/>
          <w:sz w:val="28"/>
        </w:rPr>
      </w:pPr>
      <w:r>
        <w:rPr>
          <w:rFonts w:ascii="Times New Roman" w:eastAsia="仿宋_GB2312" w:hAnsi="Times New Roman" w:cs="Times New Roman" w:hint="eastAsia"/>
          <w:bCs/>
          <w:color w:val="000000" w:themeColor="text1"/>
          <w:sz w:val="28"/>
        </w:rPr>
        <w:t>（</w:t>
      </w:r>
      <w:r>
        <w:rPr>
          <w:rFonts w:ascii="Times New Roman" w:eastAsia="仿宋_GB2312" w:hAnsi="Times New Roman" w:cs="Times New Roman" w:hint="eastAsia"/>
          <w:bCs/>
          <w:color w:val="000000" w:themeColor="text1"/>
          <w:sz w:val="28"/>
        </w:rPr>
        <w:t>3</w:t>
      </w:r>
      <w:r>
        <w:rPr>
          <w:rFonts w:ascii="Times New Roman" w:eastAsia="仿宋_GB2312" w:hAnsi="Times New Roman" w:cs="Times New Roman" w:hint="eastAsia"/>
          <w:bCs/>
          <w:color w:val="000000" w:themeColor="text1"/>
          <w:sz w:val="28"/>
        </w:rPr>
        <w:t>）直接分配法的应用</w:t>
      </w:r>
    </w:p>
    <w:p w:rsidR="007144F0" w:rsidRDefault="00F85C8D">
      <w:pPr>
        <w:spacing w:line="440" w:lineRule="exact"/>
        <w:ind w:firstLineChars="200" w:firstLine="560"/>
        <w:jc w:val="left"/>
        <w:rPr>
          <w:rFonts w:ascii="Times New Roman" w:eastAsia="仿宋_GB2312" w:hAnsi="Times New Roman" w:cs="Times New Roman"/>
          <w:bCs/>
          <w:color w:val="000000" w:themeColor="text1"/>
          <w:sz w:val="28"/>
        </w:rPr>
      </w:pPr>
      <w:r>
        <w:rPr>
          <w:rFonts w:ascii="Times New Roman" w:eastAsia="仿宋_GB2312" w:hAnsi="Times New Roman" w:cs="Times New Roman" w:hint="eastAsia"/>
          <w:bCs/>
          <w:color w:val="000000" w:themeColor="text1"/>
          <w:sz w:val="28"/>
        </w:rPr>
        <w:t>（</w:t>
      </w:r>
      <w:r>
        <w:rPr>
          <w:rFonts w:ascii="Times New Roman" w:eastAsia="仿宋_GB2312" w:hAnsi="Times New Roman" w:cs="Times New Roman" w:hint="eastAsia"/>
          <w:bCs/>
          <w:color w:val="000000" w:themeColor="text1"/>
          <w:sz w:val="28"/>
        </w:rPr>
        <w:t>4</w:t>
      </w:r>
      <w:r>
        <w:rPr>
          <w:rFonts w:ascii="Times New Roman" w:eastAsia="仿宋_GB2312" w:hAnsi="Times New Roman" w:cs="Times New Roman" w:hint="eastAsia"/>
          <w:bCs/>
          <w:color w:val="000000" w:themeColor="text1"/>
          <w:sz w:val="28"/>
        </w:rPr>
        <w:t>）约当量法的应用</w:t>
      </w:r>
    </w:p>
    <w:p w:rsidR="007144F0" w:rsidRDefault="00F85C8D">
      <w:pPr>
        <w:numPr>
          <w:ilvl w:val="0"/>
          <w:numId w:val="3"/>
        </w:numPr>
        <w:autoSpaceDE w:val="0"/>
        <w:autoSpaceDN w:val="0"/>
        <w:adjustRightInd w:val="0"/>
        <w:ind w:firstLineChars="200" w:firstLine="560"/>
        <w:jc w:val="left"/>
        <w:rPr>
          <w:rFonts w:ascii="黑体" w:eastAsia="黑体" w:cs="黑体"/>
          <w:kern w:val="0"/>
          <w:sz w:val="28"/>
          <w:szCs w:val="28"/>
        </w:rPr>
      </w:pPr>
      <w:r>
        <w:rPr>
          <w:rFonts w:ascii="黑体" w:eastAsia="黑体" w:cs="黑体" w:hint="eastAsia"/>
          <w:kern w:val="0"/>
          <w:sz w:val="28"/>
          <w:szCs w:val="28"/>
        </w:rPr>
        <w:t>评价标准</w:t>
      </w:r>
    </w:p>
    <w:tbl>
      <w:tblPr>
        <w:tblW w:w="8535" w:type="dxa"/>
        <w:tblInd w:w="113" w:type="dxa"/>
        <w:tblLayout w:type="fixed"/>
        <w:tblLook w:val="04A0" w:firstRow="1" w:lastRow="0" w:firstColumn="1" w:lastColumn="0" w:noHBand="0" w:noVBand="1"/>
      </w:tblPr>
      <w:tblGrid>
        <w:gridCol w:w="640"/>
        <w:gridCol w:w="880"/>
        <w:gridCol w:w="885"/>
        <w:gridCol w:w="1157"/>
        <w:gridCol w:w="666"/>
        <w:gridCol w:w="1725"/>
        <w:gridCol w:w="2582"/>
      </w:tblGrid>
      <w:tr w:rsidR="007144F0">
        <w:trPr>
          <w:trHeight w:val="27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jc w:val="center"/>
              <w:rPr>
                <w:rFonts w:ascii="Times New Roman" w:hAnsi="Times New Roman" w:cs="Times New Roman"/>
                <w:color w:val="000000"/>
                <w:kern w:val="0"/>
                <w:szCs w:val="21"/>
              </w:rPr>
            </w:pPr>
            <w:r>
              <w:rPr>
                <w:rFonts w:ascii="Times New Roman" w:eastAsia="仿宋_GB2312" w:hAnsi="Times New Roman" w:cs="Times New Roman"/>
                <w:sz w:val="28"/>
              </w:rPr>
              <w:br w:type="page"/>
            </w:r>
            <w:r>
              <w:rPr>
                <w:rFonts w:ascii="Times New Roman" w:hAnsi="Times New Roman" w:cs="Times New Roman"/>
                <w:color w:val="000000"/>
                <w:kern w:val="0"/>
                <w:szCs w:val="21"/>
              </w:rPr>
              <w:t>序号</w:t>
            </w:r>
          </w:p>
        </w:tc>
        <w:tc>
          <w:tcPr>
            <w:tcW w:w="880" w:type="dxa"/>
            <w:tcBorders>
              <w:top w:val="single" w:sz="4" w:space="0" w:color="auto"/>
              <w:left w:val="nil"/>
              <w:bottom w:val="single" w:sz="4" w:space="0" w:color="auto"/>
              <w:right w:val="single" w:sz="4" w:space="0" w:color="auto"/>
            </w:tcBorders>
            <w:shd w:val="clear" w:color="auto" w:fill="auto"/>
            <w:vAlign w:val="center"/>
          </w:tcPr>
          <w:p w:rsidR="007144F0" w:rsidRDefault="00F85C8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类型</w:t>
            </w:r>
          </w:p>
        </w:tc>
        <w:tc>
          <w:tcPr>
            <w:tcW w:w="2042" w:type="dxa"/>
            <w:gridSpan w:val="2"/>
            <w:tcBorders>
              <w:top w:val="single" w:sz="4" w:space="0" w:color="auto"/>
              <w:left w:val="nil"/>
              <w:bottom w:val="single" w:sz="4" w:space="0" w:color="auto"/>
              <w:right w:val="single" w:sz="4" w:space="0" w:color="auto"/>
            </w:tcBorders>
            <w:vAlign w:val="center"/>
          </w:tcPr>
          <w:p w:rsidR="007144F0" w:rsidRDefault="00F85C8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模块</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分值</w:t>
            </w:r>
          </w:p>
        </w:tc>
        <w:tc>
          <w:tcPr>
            <w:tcW w:w="1725" w:type="dxa"/>
            <w:tcBorders>
              <w:top w:val="single" w:sz="4" w:space="0" w:color="auto"/>
              <w:left w:val="nil"/>
              <w:bottom w:val="single" w:sz="4" w:space="0" w:color="auto"/>
              <w:right w:val="single" w:sz="4" w:space="0" w:color="auto"/>
            </w:tcBorders>
            <w:shd w:val="clear" w:color="auto" w:fill="auto"/>
            <w:vAlign w:val="center"/>
          </w:tcPr>
          <w:p w:rsidR="007144F0" w:rsidRDefault="00F85C8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项目</w:t>
            </w:r>
          </w:p>
        </w:tc>
        <w:tc>
          <w:tcPr>
            <w:tcW w:w="2582" w:type="dxa"/>
            <w:tcBorders>
              <w:top w:val="single" w:sz="4" w:space="0" w:color="auto"/>
              <w:left w:val="nil"/>
              <w:bottom w:val="single" w:sz="4" w:space="0" w:color="auto"/>
              <w:right w:val="single" w:sz="4" w:space="0" w:color="auto"/>
            </w:tcBorders>
            <w:shd w:val="clear" w:color="auto" w:fill="auto"/>
            <w:vAlign w:val="center"/>
          </w:tcPr>
          <w:p w:rsidR="007144F0" w:rsidRDefault="00F85C8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评价要点</w:t>
            </w:r>
          </w:p>
        </w:tc>
      </w:tr>
      <w:tr w:rsidR="007144F0">
        <w:trPr>
          <w:trHeight w:val="27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1</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jc w:val="center"/>
              <w:rPr>
                <w:rFonts w:ascii="Times New Roman" w:eastAsia="仿宋_GB2312" w:hAnsi="Times New Roman" w:cs="Times New Roman"/>
                <w:szCs w:val="21"/>
              </w:rPr>
            </w:pPr>
            <w:r>
              <w:rPr>
                <w:rFonts w:ascii="Times New Roman" w:eastAsia="仿宋_GB2312" w:hAnsi="Times New Roman" w:cs="Times New Roman" w:hint="eastAsia"/>
                <w:szCs w:val="21"/>
              </w:rPr>
              <w:t>专业基本技能</w:t>
            </w:r>
          </w:p>
        </w:tc>
        <w:tc>
          <w:tcPr>
            <w:tcW w:w="2042" w:type="dxa"/>
            <w:gridSpan w:val="2"/>
            <w:tcBorders>
              <w:top w:val="single" w:sz="4" w:space="0" w:color="auto"/>
              <w:left w:val="single" w:sz="4" w:space="0" w:color="auto"/>
              <w:bottom w:val="single" w:sz="4" w:space="0" w:color="auto"/>
              <w:right w:val="single" w:sz="4" w:space="0" w:color="auto"/>
            </w:tcBorders>
            <w:vAlign w:val="center"/>
          </w:tcPr>
          <w:p w:rsidR="007144F0" w:rsidRDefault="00F85C8D">
            <w:pPr>
              <w:widowControl/>
              <w:jc w:val="center"/>
              <w:rPr>
                <w:rFonts w:ascii="Times New Roman" w:eastAsia="仿宋_GB2312" w:hAnsi="Times New Roman" w:cs="Times New Roman"/>
                <w:szCs w:val="21"/>
              </w:rPr>
            </w:pPr>
            <w:r>
              <w:rPr>
                <w:rFonts w:ascii="Times New Roman" w:eastAsia="仿宋_GB2312" w:hAnsi="Times New Roman" w:cs="Times New Roman"/>
                <w:szCs w:val="21"/>
              </w:rPr>
              <w:t>职业</w:t>
            </w:r>
            <w:r>
              <w:rPr>
                <w:rFonts w:ascii="Times New Roman" w:eastAsia="仿宋_GB2312" w:hAnsi="Times New Roman" w:cs="Times New Roman" w:hint="eastAsia"/>
                <w:szCs w:val="21"/>
              </w:rPr>
              <w:t>基本素养</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jc w:val="center"/>
              <w:rPr>
                <w:rFonts w:ascii="Times New Roman" w:eastAsia="仿宋_GB2312" w:hAnsi="Times New Roman" w:cs="Times New Roman"/>
                <w:szCs w:val="21"/>
              </w:rPr>
            </w:pPr>
            <w:r>
              <w:rPr>
                <w:rFonts w:ascii="Times New Roman" w:eastAsia="仿宋_GB2312" w:hAnsi="Times New Roman" w:cs="Times New Roman" w:hint="eastAsia"/>
                <w:szCs w:val="21"/>
              </w:rPr>
              <w:t>5</w:t>
            </w:r>
            <w:r>
              <w:rPr>
                <w:rFonts w:ascii="Times New Roman" w:eastAsia="仿宋_GB2312" w:hAnsi="Times New Roman" w:cs="Times New Roman"/>
                <w:szCs w:val="21"/>
              </w:rPr>
              <w:t>分</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rPr>
                <w:rFonts w:ascii="Times New Roman" w:eastAsia="仿宋_GB2312" w:hAnsi="Times New Roman" w:cs="Times New Roman"/>
                <w:szCs w:val="21"/>
              </w:rPr>
            </w:pPr>
            <w:r>
              <w:rPr>
                <w:rFonts w:ascii="Times New Roman" w:eastAsia="仿宋_GB2312" w:hAnsi="Times New Roman" w:cs="Times New Roman"/>
                <w:szCs w:val="21"/>
              </w:rPr>
              <w:t>职业判断</w:t>
            </w:r>
          </w:p>
        </w:tc>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rPr>
                <w:rFonts w:ascii="Times New Roman" w:eastAsia="仿宋_GB2312" w:hAnsi="Times New Roman" w:cs="Times New Roman"/>
                <w:szCs w:val="21"/>
              </w:rPr>
            </w:pPr>
            <w:r>
              <w:rPr>
                <w:rFonts w:ascii="Times New Roman" w:eastAsia="仿宋_GB2312" w:hAnsi="Times New Roman" w:cs="Times New Roman" w:hint="eastAsia"/>
                <w:szCs w:val="21"/>
              </w:rPr>
              <w:t>以财政部</w:t>
            </w:r>
            <w:r>
              <w:rPr>
                <w:rFonts w:ascii="Times New Roman" w:eastAsia="仿宋_GB2312" w:hAnsi="Times New Roman" w:cs="Times New Roman" w:hint="eastAsia"/>
                <w:szCs w:val="21"/>
              </w:rPr>
              <w:t>2019</w:t>
            </w:r>
            <w:r>
              <w:rPr>
                <w:rFonts w:ascii="Times New Roman" w:eastAsia="仿宋_GB2312" w:hAnsi="Times New Roman" w:cs="Times New Roman" w:hint="eastAsia"/>
                <w:szCs w:val="21"/>
              </w:rPr>
              <w:t>年</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月</w:t>
            </w:r>
            <w:r>
              <w:rPr>
                <w:rFonts w:ascii="Times New Roman" w:eastAsia="仿宋_GB2312" w:hAnsi="Times New Roman" w:cs="Times New Roman" w:hint="eastAsia"/>
                <w:szCs w:val="21"/>
              </w:rPr>
              <w:t>14</w:t>
            </w:r>
            <w:r>
              <w:rPr>
                <w:rFonts w:ascii="Times New Roman" w:eastAsia="仿宋_GB2312" w:hAnsi="Times New Roman" w:cs="Times New Roman" w:hint="eastAsia"/>
                <w:szCs w:val="21"/>
              </w:rPr>
              <w:t>日颁布的《会计基础工作规范》为技能考核点（客观题）</w:t>
            </w:r>
          </w:p>
        </w:tc>
      </w:tr>
      <w:tr w:rsidR="007144F0">
        <w:trPr>
          <w:trHeight w:val="540"/>
        </w:trPr>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7144F0">
            <w:pPr>
              <w:widowControl/>
              <w:jc w:val="center"/>
              <w:rPr>
                <w:rFonts w:ascii="Times New Roman" w:eastAsia="仿宋_GB2312" w:hAnsi="Times New Roman" w:cs="Times New Roman"/>
                <w:szCs w:val="21"/>
              </w:rPr>
            </w:pPr>
          </w:p>
        </w:tc>
        <w:tc>
          <w:tcPr>
            <w:tcW w:w="880" w:type="dxa"/>
            <w:vMerge/>
            <w:tcBorders>
              <w:top w:val="single" w:sz="4" w:space="0" w:color="auto"/>
              <w:left w:val="single" w:sz="4" w:space="0" w:color="auto"/>
              <w:bottom w:val="single" w:sz="4" w:space="0" w:color="auto"/>
              <w:right w:val="single" w:sz="4" w:space="0" w:color="auto"/>
            </w:tcBorders>
            <w:shd w:val="clear" w:color="auto" w:fill="auto"/>
          </w:tcPr>
          <w:p w:rsidR="007144F0" w:rsidRDefault="007144F0">
            <w:pPr>
              <w:widowControl/>
              <w:jc w:val="center"/>
              <w:rPr>
                <w:rFonts w:ascii="Times New Roman" w:eastAsia="仿宋_GB2312" w:hAnsi="Times New Roman" w:cs="Times New Roman"/>
                <w:szCs w:val="21"/>
              </w:rPr>
            </w:pPr>
          </w:p>
        </w:tc>
        <w:tc>
          <w:tcPr>
            <w:tcW w:w="2042" w:type="dxa"/>
            <w:gridSpan w:val="2"/>
            <w:vMerge w:val="restart"/>
            <w:tcBorders>
              <w:top w:val="single" w:sz="4" w:space="0" w:color="auto"/>
              <w:left w:val="single" w:sz="4" w:space="0" w:color="auto"/>
              <w:bottom w:val="single" w:sz="4" w:space="0" w:color="auto"/>
              <w:right w:val="single" w:sz="4" w:space="0" w:color="auto"/>
            </w:tcBorders>
            <w:vAlign w:val="center"/>
          </w:tcPr>
          <w:p w:rsidR="007144F0" w:rsidRDefault="00F85C8D">
            <w:pPr>
              <w:widowControl/>
              <w:jc w:val="center"/>
              <w:rPr>
                <w:rFonts w:ascii="Times New Roman" w:eastAsia="仿宋_GB2312" w:hAnsi="Times New Roman" w:cs="Times New Roman"/>
                <w:szCs w:val="21"/>
              </w:rPr>
            </w:pPr>
            <w:r>
              <w:rPr>
                <w:rFonts w:ascii="Times New Roman" w:eastAsia="仿宋_GB2312" w:hAnsi="Times New Roman" w:cs="Times New Roman"/>
                <w:szCs w:val="21"/>
              </w:rPr>
              <w:t>原始凭证的填制</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7</w:t>
            </w:r>
            <w:r>
              <w:rPr>
                <w:rFonts w:ascii="Times New Roman" w:eastAsia="仿宋_GB2312" w:hAnsi="Times New Roman" w:cs="Times New Roman" w:hint="eastAsia"/>
                <w:szCs w:val="21"/>
              </w:rPr>
              <w:t>个案例任选</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个案例题型）</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jc w:val="center"/>
              <w:rPr>
                <w:rFonts w:ascii="Times New Roman" w:eastAsia="仿宋_GB2312" w:hAnsi="Times New Roman" w:cs="Times New Roman"/>
                <w:szCs w:val="21"/>
              </w:rPr>
            </w:pPr>
            <w:r>
              <w:rPr>
                <w:rFonts w:ascii="Times New Roman" w:eastAsia="仿宋_GB2312" w:hAnsi="Times New Roman" w:cs="Times New Roman" w:hint="eastAsia"/>
                <w:szCs w:val="21"/>
              </w:rPr>
              <w:t>3</w:t>
            </w:r>
            <w:r>
              <w:rPr>
                <w:rFonts w:ascii="Times New Roman" w:eastAsia="仿宋_GB2312" w:hAnsi="Times New Roman" w:cs="Times New Roman"/>
                <w:szCs w:val="21"/>
              </w:rPr>
              <w:t>0</w:t>
            </w:r>
            <w:r>
              <w:rPr>
                <w:rFonts w:ascii="Times New Roman" w:eastAsia="仿宋_GB2312" w:hAnsi="Times New Roman" w:cs="Times New Roman"/>
                <w:szCs w:val="21"/>
              </w:rPr>
              <w:t>分</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jc w:val="left"/>
              <w:rPr>
                <w:rFonts w:ascii="Times New Roman" w:eastAsia="仿宋_GB2312" w:hAnsi="Times New Roman" w:cs="Times New Roman"/>
                <w:szCs w:val="21"/>
              </w:rPr>
            </w:pPr>
            <w:r>
              <w:rPr>
                <w:rFonts w:ascii="Times New Roman" w:eastAsia="仿宋_GB2312" w:hAnsi="Times New Roman" w:cs="Times New Roman"/>
                <w:szCs w:val="21"/>
              </w:rPr>
              <w:t>支票填制</w:t>
            </w:r>
          </w:p>
        </w:tc>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rPr>
                <w:rFonts w:ascii="Times New Roman" w:eastAsia="仿宋_GB2312" w:hAnsi="Times New Roman" w:cs="Times New Roman"/>
                <w:szCs w:val="21"/>
              </w:rPr>
            </w:pPr>
            <w:r>
              <w:rPr>
                <w:rFonts w:ascii="Times New Roman" w:eastAsia="仿宋_GB2312" w:hAnsi="Times New Roman" w:cs="Times New Roman"/>
                <w:szCs w:val="21"/>
              </w:rPr>
              <w:t>要求支票基本要素填写齐全、正确，无涂改现象。</w:t>
            </w:r>
          </w:p>
        </w:tc>
      </w:tr>
      <w:tr w:rsidR="007144F0">
        <w:trPr>
          <w:trHeight w:val="540"/>
        </w:trPr>
        <w:tc>
          <w:tcPr>
            <w:tcW w:w="640"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2042" w:type="dxa"/>
            <w:gridSpan w:val="2"/>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666"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jc w:val="left"/>
              <w:rPr>
                <w:rFonts w:ascii="Times New Roman" w:eastAsia="仿宋_GB2312" w:hAnsi="Times New Roman" w:cs="Times New Roman"/>
                <w:szCs w:val="21"/>
              </w:rPr>
            </w:pPr>
            <w:r>
              <w:rPr>
                <w:rFonts w:ascii="Times New Roman" w:eastAsia="仿宋_GB2312" w:hAnsi="Times New Roman" w:cs="Times New Roman"/>
                <w:szCs w:val="21"/>
              </w:rPr>
              <w:t>销售发票填制</w:t>
            </w:r>
          </w:p>
        </w:tc>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rPr>
                <w:rFonts w:ascii="Times New Roman" w:eastAsia="仿宋_GB2312" w:hAnsi="Times New Roman" w:cs="Times New Roman"/>
                <w:szCs w:val="21"/>
              </w:rPr>
            </w:pPr>
            <w:r>
              <w:rPr>
                <w:rFonts w:ascii="Times New Roman" w:eastAsia="仿宋_GB2312" w:hAnsi="Times New Roman" w:cs="Times New Roman"/>
                <w:szCs w:val="21"/>
              </w:rPr>
              <w:t>要求发票基本要素填写齐全、正确，无涂改现象。</w:t>
            </w:r>
          </w:p>
        </w:tc>
      </w:tr>
      <w:tr w:rsidR="007144F0">
        <w:trPr>
          <w:trHeight w:val="510"/>
        </w:trPr>
        <w:tc>
          <w:tcPr>
            <w:tcW w:w="640"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2042" w:type="dxa"/>
            <w:gridSpan w:val="2"/>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666"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jc w:val="left"/>
              <w:rPr>
                <w:rFonts w:ascii="Times New Roman" w:eastAsia="仿宋_GB2312" w:hAnsi="Times New Roman" w:cs="Times New Roman"/>
                <w:szCs w:val="21"/>
              </w:rPr>
            </w:pPr>
            <w:r>
              <w:rPr>
                <w:rFonts w:ascii="Times New Roman" w:eastAsia="仿宋_GB2312" w:hAnsi="Times New Roman" w:cs="Times New Roman"/>
                <w:szCs w:val="21"/>
              </w:rPr>
              <w:t>借支单填制</w:t>
            </w:r>
          </w:p>
        </w:tc>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rPr>
                <w:rFonts w:ascii="Times New Roman" w:eastAsia="仿宋_GB2312" w:hAnsi="Times New Roman" w:cs="Times New Roman"/>
                <w:szCs w:val="21"/>
              </w:rPr>
            </w:pPr>
            <w:r>
              <w:rPr>
                <w:rFonts w:ascii="Times New Roman" w:eastAsia="仿宋_GB2312" w:hAnsi="Times New Roman" w:cs="Times New Roman"/>
                <w:szCs w:val="21"/>
              </w:rPr>
              <w:t>要求借支</w:t>
            </w:r>
            <w:proofErr w:type="gramStart"/>
            <w:r>
              <w:rPr>
                <w:rFonts w:ascii="Times New Roman" w:eastAsia="仿宋_GB2312" w:hAnsi="Times New Roman" w:cs="Times New Roman"/>
                <w:szCs w:val="21"/>
              </w:rPr>
              <w:t>单基本</w:t>
            </w:r>
            <w:proofErr w:type="gramEnd"/>
            <w:r>
              <w:rPr>
                <w:rFonts w:ascii="Times New Roman" w:eastAsia="仿宋_GB2312" w:hAnsi="Times New Roman" w:cs="Times New Roman"/>
                <w:szCs w:val="21"/>
              </w:rPr>
              <w:t>要素填写齐全、正确，无涂改现象。</w:t>
            </w:r>
          </w:p>
        </w:tc>
      </w:tr>
      <w:tr w:rsidR="007144F0">
        <w:trPr>
          <w:trHeight w:val="540"/>
        </w:trPr>
        <w:tc>
          <w:tcPr>
            <w:tcW w:w="640"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2042" w:type="dxa"/>
            <w:gridSpan w:val="2"/>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666"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jc w:val="left"/>
              <w:rPr>
                <w:rFonts w:ascii="Times New Roman" w:eastAsia="仿宋_GB2312" w:hAnsi="Times New Roman" w:cs="Times New Roman"/>
                <w:szCs w:val="21"/>
              </w:rPr>
            </w:pPr>
            <w:r>
              <w:rPr>
                <w:rFonts w:ascii="Times New Roman" w:eastAsia="仿宋_GB2312" w:hAnsi="Times New Roman" w:cs="Times New Roman"/>
                <w:szCs w:val="21"/>
              </w:rPr>
              <w:t>银行进账单填制</w:t>
            </w:r>
          </w:p>
        </w:tc>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rPr>
                <w:rFonts w:ascii="Times New Roman" w:eastAsia="仿宋_GB2312" w:hAnsi="Times New Roman" w:cs="Times New Roman"/>
                <w:szCs w:val="21"/>
              </w:rPr>
            </w:pPr>
            <w:r>
              <w:rPr>
                <w:rFonts w:ascii="Times New Roman" w:eastAsia="仿宋_GB2312" w:hAnsi="Times New Roman" w:cs="Times New Roman"/>
                <w:szCs w:val="21"/>
              </w:rPr>
              <w:t>要求银行进账单基本要素填写齐全、正确，无涂改现象。</w:t>
            </w:r>
          </w:p>
        </w:tc>
      </w:tr>
      <w:tr w:rsidR="007144F0">
        <w:trPr>
          <w:trHeight w:val="540"/>
        </w:trPr>
        <w:tc>
          <w:tcPr>
            <w:tcW w:w="640"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2042" w:type="dxa"/>
            <w:gridSpan w:val="2"/>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666"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jc w:val="left"/>
              <w:rPr>
                <w:rFonts w:ascii="Times New Roman" w:eastAsia="仿宋_GB2312" w:hAnsi="Times New Roman" w:cs="Times New Roman"/>
                <w:szCs w:val="21"/>
              </w:rPr>
            </w:pPr>
            <w:r>
              <w:rPr>
                <w:rFonts w:ascii="Times New Roman" w:eastAsia="仿宋_GB2312" w:hAnsi="Times New Roman" w:cs="Times New Roman"/>
                <w:szCs w:val="21"/>
              </w:rPr>
              <w:t>收款收据填制</w:t>
            </w:r>
          </w:p>
        </w:tc>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rPr>
                <w:rFonts w:ascii="Times New Roman" w:eastAsia="仿宋_GB2312" w:hAnsi="Times New Roman" w:cs="Times New Roman"/>
                <w:szCs w:val="21"/>
              </w:rPr>
            </w:pPr>
            <w:r>
              <w:rPr>
                <w:rFonts w:ascii="Times New Roman" w:eastAsia="仿宋_GB2312" w:hAnsi="Times New Roman" w:cs="Times New Roman"/>
                <w:szCs w:val="21"/>
              </w:rPr>
              <w:t>要求收款收据基本要素填写齐全、正确，无涂改现</w:t>
            </w:r>
            <w:r>
              <w:rPr>
                <w:rFonts w:ascii="Times New Roman" w:eastAsia="仿宋_GB2312" w:hAnsi="Times New Roman" w:cs="Times New Roman"/>
                <w:szCs w:val="21"/>
              </w:rPr>
              <w:lastRenderedPageBreak/>
              <w:t>象。</w:t>
            </w:r>
          </w:p>
        </w:tc>
      </w:tr>
      <w:tr w:rsidR="007144F0">
        <w:trPr>
          <w:trHeight w:val="540"/>
        </w:trPr>
        <w:tc>
          <w:tcPr>
            <w:tcW w:w="640"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2042" w:type="dxa"/>
            <w:gridSpan w:val="2"/>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666"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jc w:val="left"/>
              <w:rPr>
                <w:rFonts w:ascii="Times New Roman" w:eastAsia="仿宋_GB2312" w:hAnsi="Times New Roman" w:cs="Times New Roman"/>
                <w:szCs w:val="21"/>
              </w:rPr>
            </w:pPr>
            <w:r>
              <w:rPr>
                <w:rFonts w:ascii="Times New Roman" w:eastAsia="仿宋_GB2312" w:hAnsi="Times New Roman" w:cs="Times New Roman" w:hint="eastAsia"/>
                <w:szCs w:val="21"/>
              </w:rPr>
              <w:t>差旅费报销单填制</w:t>
            </w:r>
          </w:p>
        </w:tc>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jc w:val="left"/>
              <w:rPr>
                <w:rFonts w:ascii="Times New Roman" w:eastAsia="仿宋_GB2312" w:hAnsi="Times New Roman" w:cs="Times New Roman"/>
                <w:szCs w:val="21"/>
              </w:rPr>
            </w:pPr>
            <w:r>
              <w:rPr>
                <w:rFonts w:ascii="Times New Roman" w:eastAsia="仿宋_GB2312" w:hAnsi="Times New Roman" w:cs="Times New Roman"/>
                <w:szCs w:val="21"/>
              </w:rPr>
              <w:t>要求基本要素填写齐全、正确，无涂改现象。</w:t>
            </w:r>
          </w:p>
        </w:tc>
      </w:tr>
      <w:tr w:rsidR="007144F0">
        <w:trPr>
          <w:trHeight w:val="540"/>
        </w:trPr>
        <w:tc>
          <w:tcPr>
            <w:tcW w:w="640"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2042" w:type="dxa"/>
            <w:gridSpan w:val="2"/>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666"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jc w:val="left"/>
              <w:rPr>
                <w:rFonts w:ascii="Times New Roman" w:eastAsia="仿宋_GB2312" w:hAnsi="Times New Roman" w:cs="Times New Roman"/>
                <w:szCs w:val="21"/>
              </w:rPr>
            </w:pPr>
            <w:r>
              <w:rPr>
                <w:rFonts w:ascii="Times New Roman" w:eastAsia="仿宋_GB2312" w:hAnsi="Times New Roman" w:cs="Times New Roman" w:hint="eastAsia"/>
                <w:szCs w:val="21"/>
              </w:rPr>
              <w:t>银行存款余额调节表的编制</w:t>
            </w:r>
          </w:p>
        </w:tc>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rPr>
                <w:rFonts w:ascii="Times New Roman" w:eastAsia="仿宋_GB2312" w:hAnsi="Times New Roman" w:cs="Times New Roman"/>
                <w:szCs w:val="21"/>
              </w:rPr>
            </w:pPr>
            <w:r>
              <w:rPr>
                <w:rFonts w:ascii="Times New Roman" w:eastAsia="仿宋_GB2312" w:hAnsi="Times New Roman" w:cs="Times New Roman"/>
                <w:szCs w:val="21"/>
              </w:rPr>
              <w:t>要求</w:t>
            </w:r>
            <w:r>
              <w:rPr>
                <w:rFonts w:ascii="Times New Roman" w:eastAsia="仿宋_GB2312" w:hAnsi="Times New Roman" w:cs="Times New Roman" w:hint="eastAsia"/>
                <w:szCs w:val="21"/>
              </w:rPr>
              <w:t>各</w:t>
            </w:r>
            <w:r>
              <w:rPr>
                <w:rFonts w:ascii="Times New Roman" w:eastAsia="仿宋_GB2312" w:hAnsi="Times New Roman" w:cs="Times New Roman"/>
                <w:szCs w:val="21"/>
              </w:rPr>
              <w:t>基本要素填写齐全</w:t>
            </w:r>
            <w:r>
              <w:rPr>
                <w:rFonts w:ascii="Times New Roman" w:eastAsia="仿宋_GB2312" w:hAnsi="Times New Roman" w:cs="Times New Roman" w:hint="eastAsia"/>
                <w:szCs w:val="21"/>
              </w:rPr>
              <w:t>，各项目金额填写</w:t>
            </w:r>
            <w:r>
              <w:rPr>
                <w:rFonts w:ascii="Times New Roman" w:eastAsia="仿宋_GB2312" w:hAnsi="Times New Roman" w:cs="Times New Roman"/>
                <w:szCs w:val="21"/>
              </w:rPr>
              <w:t>正确，</w:t>
            </w:r>
            <w:r>
              <w:rPr>
                <w:rFonts w:ascii="Times New Roman" w:eastAsia="仿宋_GB2312" w:hAnsi="Times New Roman" w:cs="Times New Roman" w:hint="eastAsia"/>
                <w:szCs w:val="21"/>
              </w:rPr>
              <w:t>计算结果正确</w:t>
            </w:r>
            <w:r>
              <w:rPr>
                <w:rFonts w:ascii="Times New Roman" w:eastAsia="仿宋_GB2312" w:hAnsi="Times New Roman" w:cs="Times New Roman"/>
                <w:szCs w:val="21"/>
              </w:rPr>
              <w:t>。</w:t>
            </w:r>
          </w:p>
        </w:tc>
      </w:tr>
      <w:tr w:rsidR="007144F0">
        <w:trPr>
          <w:trHeight w:val="76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jc w:val="center"/>
              <w:rPr>
                <w:rFonts w:ascii="Times New Roman" w:eastAsia="仿宋_GB2312" w:hAnsi="Times New Roman" w:cs="Times New Roman"/>
                <w:szCs w:val="21"/>
                <w:highlight w:val="yellow"/>
              </w:rPr>
            </w:pPr>
            <w:r>
              <w:rPr>
                <w:rFonts w:ascii="Times New Roman" w:eastAsia="仿宋_GB2312" w:hAnsi="Times New Roman" w:cs="Times New Roman"/>
                <w:szCs w:val="21"/>
              </w:rPr>
              <w:t>岗位</w:t>
            </w:r>
            <w:r>
              <w:rPr>
                <w:rFonts w:ascii="Times New Roman" w:eastAsia="仿宋_GB2312" w:hAnsi="Times New Roman" w:cs="Times New Roman" w:hint="eastAsia"/>
                <w:szCs w:val="21"/>
              </w:rPr>
              <w:t>核心技能</w:t>
            </w:r>
          </w:p>
        </w:tc>
        <w:tc>
          <w:tcPr>
            <w:tcW w:w="2042" w:type="dxa"/>
            <w:gridSpan w:val="2"/>
            <w:tcBorders>
              <w:top w:val="single" w:sz="4" w:space="0" w:color="auto"/>
              <w:left w:val="single" w:sz="4" w:space="0" w:color="auto"/>
              <w:bottom w:val="single" w:sz="4" w:space="0" w:color="auto"/>
              <w:right w:val="single" w:sz="4" w:space="0" w:color="auto"/>
            </w:tcBorders>
            <w:vAlign w:val="center"/>
          </w:tcPr>
          <w:p w:rsidR="007144F0" w:rsidRDefault="00F85C8D">
            <w:pPr>
              <w:widowControl/>
              <w:jc w:val="center"/>
              <w:rPr>
                <w:rFonts w:ascii="Times New Roman" w:eastAsia="仿宋_GB2312" w:hAnsi="Times New Roman" w:cs="Times New Roman"/>
                <w:szCs w:val="21"/>
              </w:rPr>
            </w:pPr>
            <w:r>
              <w:rPr>
                <w:rFonts w:ascii="Times New Roman" w:eastAsia="仿宋_GB2312" w:hAnsi="Times New Roman" w:cs="Times New Roman" w:hint="eastAsia"/>
                <w:szCs w:val="21"/>
              </w:rPr>
              <w:t>记账凭证的填制与审核</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jc w:val="center"/>
              <w:rPr>
                <w:rFonts w:ascii="Times New Roman" w:eastAsia="仿宋_GB2312" w:hAnsi="Times New Roman" w:cs="Times New Roman"/>
                <w:szCs w:val="21"/>
              </w:rPr>
            </w:pPr>
            <w:r>
              <w:rPr>
                <w:rFonts w:ascii="Times New Roman" w:eastAsia="仿宋_GB2312" w:hAnsi="Times New Roman" w:cs="Times New Roman" w:hint="eastAsia"/>
                <w:szCs w:val="21"/>
              </w:rPr>
              <w:t>40</w:t>
            </w:r>
            <w:r>
              <w:rPr>
                <w:rFonts w:ascii="Times New Roman" w:eastAsia="仿宋_GB2312" w:hAnsi="Times New Roman" w:cs="Times New Roman"/>
                <w:szCs w:val="21"/>
              </w:rPr>
              <w:t>分</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jc w:val="left"/>
              <w:rPr>
                <w:rFonts w:ascii="Times New Roman" w:eastAsia="仿宋_GB2312" w:hAnsi="Times New Roman" w:cs="Times New Roman"/>
                <w:szCs w:val="21"/>
              </w:rPr>
            </w:pPr>
            <w:r>
              <w:rPr>
                <w:rFonts w:ascii="Times New Roman" w:eastAsia="仿宋_GB2312" w:hAnsi="Times New Roman" w:cs="Times New Roman"/>
                <w:szCs w:val="21"/>
              </w:rPr>
              <w:t>记账凭证填制与审核</w:t>
            </w:r>
          </w:p>
        </w:tc>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rPr>
                <w:rFonts w:ascii="Times New Roman" w:eastAsia="仿宋_GB2312" w:hAnsi="Times New Roman" w:cs="Times New Roman"/>
                <w:szCs w:val="21"/>
              </w:rPr>
            </w:pPr>
            <w:r>
              <w:rPr>
                <w:rFonts w:ascii="Times New Roman" w:eastAsia="仿宋_GB2312" w:hAnsi="Times New Roman" w:cs="Times New Roman"/>
                <w:szCs w:val="21"/>
              </w:rPr>
              <w:t>记账凭证基本要素填写齐全、金额正确，业务分录正确，凭证无涂改。</w:t>
            </w:r>
          </w:p>
        </w:tc>
      </w:tr>
      <w:tr w:rsidR="007144F0">
        <w:trPr>
          <w:trHeight w:val="540"/>
        </w:trPr>
        <w:tc>
          <w:tcPr>
            <w:tcW w:w="640"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2042" w:type="dxa"/>
            <w:gridSpan w:val="2"/>
            <w:tcBorders>
              <w:top w:val="single" w:sz="4" w:space="0" w:color="auto"/>
              <w:left w:val="single" w:sz="4" w:space="0" w:color="auto"/>
              <w:bottom w:val="single" w:sz="4" w:space="0" w:color="auto"/>
              <w:right w:val="single" w:sz="4" w:space="0" w:color="auto"/>
            </w:tcBorders>
            <w:vAlign w:val="center"/>
          </w:tcPr>
          <w:p w:rsidR="007144F0" w:rsidRDefault="00F85C8D">
            <w:pPr>
              <w:widowControl/>
              <w:jc w:val="left"/>
              <w:rPr>
                <w:rFonts w:ascii="Times New Roman" w:eastAsia="仿宋_GB2312" w:hAnsi="Times New Roman" w:cs="Times New Roman"/>
                <w:szCs w:val="21"/>
              </w:rPr>
            </w:pPr>
            <w:r>
              <w:rPr>
                <w:rFonts w:ascii="Times New Roman" w:eastAsia="仿宋_GB2312" w:hAnsi="Times New Roman" w:cs="Times New Roman" w:hint="eastAsia"/>
                <w:szCs w:val="21"/>
              </w:rPr>
              <w:t>数据查询</w:t>
            </w:r>
          </w:p>
        </w:tc>
        <w:tc>
          <w:tcPr>
            <w:tcW w:w="666" w:type="dxa"/>
            <w:tcBorders>
              <w:top w:val="single" w:sz="4" w:space="0" w:color="auto"/>
              <w:left w:val="single" w:sz="4" w:space="0" w:color="auto"/>
              <w:bottom w:val="single" w:sz="4" w:space="0" w:color="auto"/>
              <w:right w:val="single" w:sz="4" w:space="0" w:color="auto"/>
            </w:tcBorders>
            <w:vAlign w:val="center"/>
          </w:tcPr>
          <w:p w:rsidR="007144F0" w:rsidRDefault="00F85C8D">
            <w:pPr>
              <w:widowControl/>
              <w:jc w:val="center"/>
              <w:rPr>
                <w:rFonts w:ascii="Times New Roman" w:eastAsia="仿宋_GB2312" w:hAnsi="Times New Roman" w:cs="Times New Roman"/>
                <w:szCs w:val="21"/>
              </w:rPr>
            </w:pP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分</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jc w:val="left"/>
              <w:rPr>
                <w:rFonts w:ascii="Times New Roman" w:eastAsia="仿宋_GB2312" w:hAnsi="Times New Roman" w:cs="Times New Roman"/>
                <w:szCs w:val="21"/>
              </w:rPr>
            </w:pPr>
            <w:r>
              <w:rPr>
                <w:rFonts w:ascii="Times New Roman" w:eastAsia="仿宋_GB2312" w:hAnsi="Times New Roman" w:cs="Times New Roman"/>
                <w:szCs w:val="21"/>
              </w:rPr>
              <w:t>账簿的查询与输出</w:t>
            </w:r>
          </w:p>
        </w:tc>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rPr>
                <w:rFonts w:ascii="Times New Roman" w:eastAsia="仿宋_GB2312" w:hAnsi="Times New Roman" w:cs="Times New Roman"/>
                <w:szCs w:val="21"/>
              </w:rPr>
            </w:pPr>
            <w:r>
              <w:rPr>
                <w:rFonts w:ascii="Times New Roman" w:eastAsia="仿宋_GB2312" w:hAnsi="Times New Roman" w:cs="Times New Roman"/>
                <w:szCs w:val="21"/>
              </w:rPr>
              <w:t>按要求输出指定的账簿并保存到指定位置。</w:t>
            </w:r>
          </w:p>
        </w:tc>
      </w:tr>
      <w:tr w:rsidR="007144F0">
        <w:trPr>
          <w:trHeight w:val="540"/>
        </w:trPr>
        <w:tc>
          <w:tcPr>
            <w:tcW w:w="640"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2042" w:type="dxa"/>
            <w:gridSpan w:val="2"/>
            <w:tcBorders>
              <w:top w:val="single" w:sz="4" w:space="0" w:color="auto"/>
              <w:left w:val="single" w:sz="4" w:space="0" w:color="auto"/>
              <w:bottom w:val="single" w:sz="4" w:space="0" w:color="auto"/>
              <w:right w:val="single" w:sz="4" w:space="0" w:color="auto"/>
            </w:tcBorders>
            <w:vAlign w:val="center"/>
          </w:tcPr>
          <w:p w:rsidR="007144F0" w:rsidRDefault="00F85C8D">
            <w:pPr>
              <w:widowControl/>
              <w:jc w:val="left"/>
              <w:rPr>
                <w:rFonts w:ascii="Times New Roman" w:eastAsia="仿宋_GB2312" w:hAnsi="Times New Roman" w:cs="Times New Roman"/>
                <w:szCs w:val="21"/>
              </w:rPr>
            </w:pPr>
            <w:r>
              <w:rPr>
                <w:rFonts w:ascii="Times New Roman" w:eastAsia="仿宋_GB2312" w:hAnsi="Times New Roman" w:cs="Times New Roman" w:hint="eastAsia"/>
                <w:szCs w:val="21"/>
              </w:rPr>
              <w:t>资产负债表、利润表、增值税纳税申报表的编制</w:t>
            </w:r>
          </w:p>
        </w:tc>
        <w:tc>
          <w:tcPr>
            <w:tcW w:w="666" w:type="dxa"/>
            <w:tcBorders>
              <w:top w:val="single" w:sz="4" w:space="0" w:color="auto"/>
              <w:left w:val="single" w:sz="4" w:space="0" w:color="auto"/>
              <w:bottom w:val="single" w:sz="4" w:space="0" w:color="auto"/>
              <w:right w:val="single" w:sz="4" w:space="0" w:color="auto"/>
            </w:tcBorders>
            <w:vAlign w:val="center"/>
          </w:tcPr>
          <w:p w:rsidR="007144F0" w:rsidRDefault="00F85C8D">
            <w:pPr>
              <w:widowControl/>
              <w:jc w:val="center"/>
              <w:rPr>
                <w:rFonts w:ascii="Times New Roman" w:eastAsia="仿宋_GB2312" w:hAnsi="Times New Roman" w:cs="Times New Roman"/>
                <w:szCs w:val="21"/>
              </w:rPr>
            </w:pPr>
            <w:r>
              <w:rPr>
                <w:rFonts w:ascii="Times New Roman" w:eastAsia="仿宋_GB2312" w:hAnsi="Times New Roman" w:cs="Times New Roman" w:hint="eastAsia"/>
                <w:szCs w:val="21"/>
              </w:rPr>
              <w:t>6</w:t>
            </w:r>
            <w:r>
              <w:rPr>
                <w:rFonts w:ascii="Times New Roman" w:eastAsia="仿宋_GB2312" w:hAnsi="Times New Roman" w:cs="Times New Roman" w:hint="eastAsia"/>
                <w:szCs w:val="21"/>
              </w:rPr>
              <w:t>分</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jc w:val="left"/>
              <w:rPr>
                <w:rFonts w:ascii="Times New Roman" w:eastAsia="仿宋_GB2312" w:hAnsi="Times New Roman" w:cs="Times New Roman"/>
                <w:szCs w:val="21"/>
              </w:rPr>
            </w:pPr>
            <w:r>
              <w:rPr>
                <w:rFonts w:ascii="Times New Roman" w:eastAsia="仿宋_GB2312" w:hAnsi="Times New Roman" w:cs="Times New Roman" w:hint="eastAsia"/>
                <w:szCs w:val="21"/>
              </w:rPr>
              <w:t>资产负债表、利润表、增值税纳税申报表的编制</w:t>
            </w:r>
          </w:p>
        </w:tc>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rPr>
                <w:rFonts w:ascii="Times New Roman" w:eastAsia="仿宋_GB2312" w:hAnsi="Times New Roman" w:cs="Times New Roman"/>
                <w:szCs w:val="21"/>
              </w:rPr>
            </w:pPr>
            <w:r>
              <w:rPr>
                <w:rFonts w:ascii="Times New Roman" w:eastAsia="仿宋_GB2312" w:hAnsi="Times New Roman" w:cs="Times New Roman" w:hint="eastAsia"/>
                <w:szCs w:val="21"/>
              </w:rPr>
              <w:t>按要求填写资产负债表、利润表、增值税纳税申报表的项目到指定位置。</w:t>
            </w:r>
          </w:p>
        </w:tc>
      </w:tr>
      <w:tr w:rsidR="007144F0" w:rsidTr="007B21D1">
        <w:trPr>
          <w:trHeight w:val="540"/>
        </w:trPr>
        <w:tc>
          <w:tcPr>
            <w:tcW w:w="640" w:type="dxa"/>
            <w:vMerge w:val="restart"/>
            <w:tcBorders>
              <w:top w:val="single" w:sz="4" w:space="0" w:color="auto"/>
              <w:left w:val="single" w:sz="4" w:space="0" w:color="auto"/>
              <w:bottom w:val="single" w:sz="4" w:space="0" w:color="auto"/>
              <w:right w:val="single" w:sz="4" w:space="0" w:color="auto"/>
            </w:tcBorders>
            <w:vAlign w:val="center"/>
          </w:tcPr>
          <w:p w:rsidR="007144F0" w:rsidRDefault="00F85C8D">
            <w:pPr>
              <w:widowControl/>
              <w:jc w:val="left"/>
              <w:rPr>
                <w:rFonts w:ascii="Times New Roman" w:eastAsia="仿宋_GB2312" w:hAnsi="Times New Roman" w:cs="Times New Roman"/>
                <w:szCs w:val="21"/>
              </w:rPr>
            </w:pPr>
            <w:r>
              <w:rPr>
                <w:rFonts w:ascii="Times New Roman" w:eastAsia="仿宋_GB2312" w:hAnsi="Times New Roman" w:cs="Times New Roman" w:hint="eastAsia"/>
                <w:szCs w:val="21"/>
              </w:rPr>
              <w:t>3</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7144F0" w:rsidRDefault="00F85C8D">
            <w:pPr>
              <w:widowControl/>
              <w:jc w:val="left"/>
              <w:rPr>
                <w:rFonts w:ascii="Times New Roman" w:eastAsia="仿宋_GB2312" w:hAnsi="Times New Roman" w:cs="Times New Roman"/>
                <w:szCs w:val="21"/>
              </w:rPr>
            </w:pPr>
            <w:r>
              <w:rPr>
                <w:rFonts w:ascii="Times New Roman" w:eastAsia="仿宋_GB2312" w:hAnsi="Times New Roman" w:cs="Times New Roman" w:hint="eastAsia"/>
                <w:szCs w:val="21"/>
              </w:rPr>
              <w:t>岗位拓展技能</w:t>
            </w:r>
          </w:p>
        </w:tc>
        <w:tc>
          <w:tcPr>
            <w:tcW w:w="885" w:type="dxa"/>
            <w:vMerge w:val="restart"/>
            <w:tcBorders>
              <w:top w:val="single" w:sz="4" w:space="0" w:color="auto"/>
              <w:left w:val="single" w:sz="4" w:space="0" w:color="auto"/>
              <w:bottom w:val="single" w:sz="4" w:space="0" w:color="auto"/>
              <w:right w:val="single" w:sz="4" w:space="0" w:color="auto"/>
            </w:tcBorders>
            <w:vAlign w:val="center"/>
          </w:tcPr>
          <w:p w:rsidR="007144F0" w:rsidRDefault="00F85C8D" w:rsidP="00F85C8D">
            <w:pPr>
              <w:widowControl/>
              <w:jc w:val="left"/>
              <w:rPr>
                <w:rFonts w:ascii="Times New Roman" w:eastAsia="仿宋_GB2312" w:hAnsi="Times New Roman" w:cs="Times New Roman"/>
                <w:szCs w:val="21"/>
              </w:rPr>
            </w:pPr>
            <w:r>
              <w:rPr>
                <w:rFonts w:ascii="Times New Roman" w:eastAsia="仿宋_GB2312" w:hAnsi="Times New Roman" w:cs="Times New Roman" w:hint="eastAsia"/>
                <w:szCs w:val="21"/>
              </w:rPr>
              <w:t>子模块（五个项目选</w:t>
            </w:r>
            <w:r w:rsidR="00932B9E">
              <w:rPr>
                <w:rFonts w:ascii="Times New Roman" w:eastAsia="仿宋_GB2312" w:hAnsi="Times New Roman" w:cs="Times New Roman" w:hint="eastAsia"/>
                <w:szCs w:val="21"/>
              </w:rPr>
              <w:t>定</w:t>
            </w:r>
            <w:r>
              <w:rPr>
                <w:rFonts w:ascii="Times New Roman" w:eastAsia="仿宋_GB2312" w:hAnsi="Times New Roman" w:cs="Times New Roman" w:hint="eastAsia"/>
                <w:szCs w:val="21"/>
              </w:rPr>
              <w:t>一个）</w:t>
            </w:r>
          </w:p>
        </w:tc>
        <w:tc>
          <w:tcPr>
            <w:tcW w:w="1157" w:type="dxa"/>
            <w:tcBorders>
              <w:top w:val="single" w:sz="4" w:space="0" w:color="auto"/>
              <w:left w:val="single" w:sz="4" w:space="0" w:color="auto"/>
              <w:bottom w:val="single" w:sz="4" w:space="0" w:color="auto"/>
              <w:right w:val="single" w:sz="4" w:space="0" w:color="auto"/>
            </w:tcBorders>
            <w:vAlign w:val="center"/>
          </w:tcPr>
          <w:p w:rsidR="007144F0" w:rsidRDefault="00F85C8D">
            <w:pPr>
              <w:widowControl/>
              <w:jc w:val="left"/>
              <w:rPr>
                <w:rFonts w:ascii="Times New Roman" w:eastAsia="仿宋_GB2312" w:hAnsi="Times New Roman" w:cs="Times New Roman"/>
                <w:szCs w:val="21"/>
              </w:rPr>
            </w:pPr>
            <w:r>
              <w:rPr>
                <w:rFonts w:ascii="Times New Roman" w:eastAsia="仿宋_GB2312" w:hAnsi="Times New Roman" w:cs="Times New Roman" w:hint="eastAsia"/>
                <w:szCs w:val="21"/>
              </w:rPr>
              <w:t>管理会计</w:t>
            </w:r>
          </w:p>
        </w:tc>
        <w:tc>
          <w:tcPr>
            <w:tcW w:w="666" w:type="dxa"/>
            <w:tcBorders>
              <w:top w:val="single" w:sz="4" w:space="0" w:color="auto"/>
              <w:left w:val="single" w:sz="4" w:space="0" w:color="auto"/>
              <w:bottom w:val="single" w:sz="4" w:space="0" w:color="auto"/>
              <w:right w:val="single" w:sz="4" w:space="0" w:color="auto"/>
            </w:tcBorders>
            <w:vAlign w:val="center"/>
          </w:tcPr>
          <w:p w:rsidR="007144F0" w:rsidRDefault="00F85C8D">
            <w:pPr>
              <w:widowControl/>
              <w:jc w:val="center"/>
              <w:rPr>
                <w:rFonts w:ascii="Times New Roman" w:eastAsia="仿宋_GB2312" w:hAnsi="Times New Roman" w:cs="Times New Roman"/>
                <w:szCs w:val="21"/>
              </w:rPr>
            </w:pPr>
            <w:r>
              <w:rPr>
                <w:rFonts w:ascii="Times New Roman" w:eastAsia="仿宋_GB2312" w:hAnsi="Times New Roman" w:cs="Times New Roman" w:hint="eastAsia"/>
                <w:szCs w:val="21"/>
              </w:rPr>
              <w:t>30</w:t>
            </w:r>
            <w:r>
              <w:rPr>
                <w:rFonts w:ascii="Times New Roman" w:eastAsia="仿宋_GB2312" w:hAnsi="Times New Roman" w:cs="Times New Roman" w:hint="eastAsia"/>
                <w:szCs w:val="21"/>
              </w:rPr>
              <w:t>分</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jc w:val="left"/>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个案例题</w:t>
            </w:r>
          </w:p>
        </w:tc>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rPr>
                <w:rFonts w:ascii="Times New Roman" w:eastAsia="仿宋_GB2312" w:hAnsi="Times New Roman" w:cs="Times New Roman"/>
                <w:szCs w:val="21"/>
              </w:rPr>
            </w:pPr>
            <w:r>
              <w:rPr>
                <w:rFonts w:ascii="Times New Roman" w:eastAsia="仿宋_GB2312" w:hAnsi="Times New Roman" w:cs="Times New Roman" w:hint="eastAsia"/>
                <w:szCs w:val="21"/>
              </w:rPr>
              <w:t>基本分</w:t>
            </w:r>
            <w:r>
              <w:rPr>
                <w:rFonts w:ascii="Times New Roman" w:eastAsia="仿宋_GB2312" w:hAnsi="Times New Roman" w:cs="Times New Roman" w:hint="eastAsia"/>
                <w:szCs w:val="21"/>
              </w:rPr>
              <w:t>15</w:t>
            </w:r>
            <w:r>
              <w:rPr>
                <w:rFonts w:ascii="Times New Roman" w:eastAsia="仿宋_GB2312" w:hAnsi="Times New Roman" w:cs="Times New Roman" w:hint="eastAsia"/>
                <w:szCs w:val="21"/>
              </w:rPr>
              <w:t>分，动态分</w:t>
            </w:r>
            <w:r>
              <w:rPr>
                <w:rFonts w:ascii="Times New Roman" w:eastAsia="仿宋_GB2312" w:hAnsi="Times New Roman" w:cs="Times New Roman" w:hint="eastAsia"/>
                <w:szCs w:val="21"/>
              </w:rPr>
              <w:t>15</w:t>
            </w:r>
            <w:r>
              <w:rPr>
                <w:rFonts w:ascii="Times New Roman" w:eastAsia="仿宋_GB2312" w:hAnsi="Times New Roman" w:cs="Times New Roman" w:hint="eastAsia"/>
                <w:szCs w:val="21"/>
              </w:rPr>
              <w:t>分，若全部答对可得</w:t>
            </w:r>
            <w:r>
              <w:rPr>
                <w:rFonts w:ascii="Times New Roman" w:eastAsia="仿宋_GB2312" w:hAnsi="Times New Roman" w:cs="Times New Roman" w:hint="eastAsia"/>
                <w:szCs w:val="21"/>
              </w:rPr>
              <w:t>30</w:t>
            </w:r>
            <w:r>
              <w:rPr>
                <w:rFonts w:ascii="Times New Roman" w:eastAsia="仿宋_GB2312" w:hAnsi="Times New Roman" w:cs="Times New Roman" w:hint="eastAsia"/>
                <w:szCs w:val="21"/>
              </w:rPr>
              <w:t>分，相当于加</w:t>
            </w:r>
            <w:r>
              <w:rPr>
                <w:rFonts w:ascii="Times New Roman" w:eastAsia="仿宋_GB2312" w:hAnsi="Times New Roman" w:cs="Times New Roman" w:hint="eastAsia"/>
                <w:szCs w:val="21"/>
              </w:rPr>
              <w:t>15</w:t>
            </w:r>
            <w:r>
              <w:rPr>
                <w:rFonts w:ascii="Times New Roman" w:eastAsia="仿宋_GB2312" w:hAnsi="Times New Roman" w:cs="Times New Roman" w:hint="eastAsia"/>
                <w:szCs w:val="21"/>
              </w:rPr>
              <w:t>分。</w:t>
            </w:r>
          </w:p>
        </w:tc>
      </w:tr>
      <w:tr w:rsidR="007144F0" w:rsidTr="007B21D1">
        <w:trPr>
          <w:trHeight w:val="540"/>
        </w:trPr>
        <w:tc>
          <w:tcPr>
            <w:tcW w:w="640"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885"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1157" w:type="dxa"/>
            <w:tcBorders>
              <w:top w:val="single" w:sz="4" w:space="0" w:color="auto"/>
              <w:left w:val="single" w:sz="4" w:space="0" w:color="auto"/>
              <w:bottom w:val="single" w:sz="4" w:space="0" w:color="auto"/>
              <w:right w:val="single" w:sz="4" w:space="0" w:color="auto"/>
            </w:tcBorders>
            <w:vAlign w:val="center"/>
          </w:tcPr>
          <w:p w:rsidR="007144F0" w:rsidRDefault="00F85C8D">
            <w:pPr>
              <w:widowControl/>
              <w:jc w:val="left"/>
              <w:rPr>
                <w:rFonts w:ascii="Times New Roman" w:eastAsia="仿宋_GB2312" w:hAnsi="Times New Roman" w:cs="Times New Roman"/>
                <w:szCs w:val="21"/>
              </w:rPr>
            </w:pPr>
            <w:r>
              <w:rPr>
                <w:rFonts w:ascii="Times New Roman" w:eastAsia="仿宋_GB2312" w:hAnsi="Times New Roman" w:cs="Times New Roman" w:hint="eastAsia"/>
                <w:szCs w:val="21"/>
              </w:rPr>
              <w:t>财务分析</w:t>
            </w:r>
          </w:p>
        </w:tc>
        <w:tc>
          <w:tcPr>
            <w:tcW w:w="666" w:type="dxa"/>
            <w:tcBorders>
              <w:top w:val="single" w:sz="4" w:space="0" w:color="auto"/>
              <w:left w:val="single" w:sz="4" w:space="0" w:color="auto"/>
              <w:bottom w:val="single" w:sz="4" w:space="0" w:color="auto"/>
              <w:right w:val="single" w:sz="4" w:space="0" w:color="auto"/>
            </w:tcBorders>
            <w:vAlign w:val="center"/>
          </w:tcPr>
          <w:p w:rsidR="007144F0" w:rsidRDefault="00F85C8D">
            <w:pPr>
              <w:widowControl/>
              <w:jc w:val="center"/>
              <w:rPr>
                <w:rFonts w:ascii="Times New Roman" w:eastAsia="仿宋_GB2312" w:hAnsi="Times New Roman" w:cs="Times New Roman"/>
                <w:szCs w:val="21"/>
              </w:rPr>
            </w:pPr>
            <w:r>
              <w:rPr>
                <w:rFonts w:ascii="Times New Roman" w:eastAsia="仿宋_GB2312" w:hAnsi="Times New Roman" w:cs="Times New Roman" w:hint="eastAsia"/>
                <w:szCs w:val="21"/>
              </w:rPr>
              <w:t>20</w:t>
            </w:r>
            <w:r>
              <w:rPr>
                <w:rFonts w:ascii="Times New Roman" w:eastAsia="仿宋_GB2312" w:hAnsi="Times New Roman" w:cs="Times New Roman" w:hint="eastAsia"/>
                <w:szCs w:val="21"/>
              </w:rPr>
              <w:t>分</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jc w:val="left"/>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个案例题</w:t>
            </w:r>
          </w:p>
        </w:tc>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rPr>
                <w:rFonts w:ascii="Times New Roman" w:eastAsia="仿宋_GB2312" w:hAnsi="Times New Roman" w:cs="Times New Roman"/>
                <w:szCs w:val="21"/>
              </w:rPr>
            </w:pPr>
            <w:r>
              <w:rPr>
                <w:rFonts w:ascii="Times New Roman" w:eastAsia="仿宋_GB2312" w:hAnsi="Times New Roman" w:cs="Times New Roman" w:hint="eastAsia"/>
                <w:szCs w:val="21"/>
              </w:rPr>
              <w:t>基本分</w:t>
            </w:r>
            <w:r>
              <w:rPr>
                <w:rFonts w:ascii="Times New Roman" w:eastAsia="仿宋_GB2312" w:hAnsi="Times New Roman" w:cs="Times New Roman" w:hint="eastAsia"/>
                <w:szCs w:val="21"/>
              </w:rPr>
              <w:t>15</w:t>
            </w:r>
            <w:r>
              <w:rPr>
                <w:rFonts w:ascii="Times New Roman" w:eastAsia="仿宋_GB2312" w:hAnsi="Times New Roman" w:cs="Times New Roman" w:hint="eastAsia"/>
                <w:szCs w:val="21"/>
              </w:rPr>
              <w:t>分，动态分</w:t>
            </w:r>
            <w:r>
              <w:rPr>
                <w:rFonts w:ascii="Times New Roman" w:eastAsia="仿宋_GB2312" w:hAnsi="Times New Roman" w:cs="Times New Roman" w:hint="eastAsia"/>
                <w:szCs w:val="21"/>
              </w:rPr>
              <w:t>5</w:t>
            </w:r>
            <w:r>
              <w:rPr>
                <w:rFonts w:ascii="Times New Roman" w:eastAsia="仿宋_GB2312" w:hAnsi="Times New Roman" w:cs="Times New Roman" w:hint="eastAsia"/>
                <w:szCs w:val="21"/>
              </w:rPr>
              <w:t>分，若全部答对可得</w:t>
            </w:r>
            <w:r>
              <w:rPr>
                <w:rFonts w:ascii="Times New Roman" w:eastAsia="仿宋_GB2312" w:hAnsi="Times New Roman" w:cs="Times New Roman" w:hint="eastAsia"/>
                <w:szCs w:val="21"/>
              </w:rPr>
              <w:t>20</w:t>
            </w:r>
            <w:r>
              <w:rPr>
                <w:rFonts w:ascii="Times New Roman" w:eastAsia="仿宋_GB2312" w:hAnsi="Times New Roman" w:cs="Times New Roman" w:hint="eastAsia"/>
                <w:szCs w:val="21"/>
              </w:rPr>
              <w:t>分，相当于加</w:t>
            </w:r>
            <w:r>
              <w:rPr>
                <w:rFonts w:ascii="Times New Roman" w:eastAsia="仿宋_GB2312" w:hAnsi="Times New Roman" w:cs="Times New Roman" w:hint="eastAsia"/>
                <w:szCs w:val="21"/>
              </w:rPr>
              <w:t>5</w:t>
            </w:r>
            <w:r>
              <w:rPr>
                <w:rFonts w:ascii="Times New Roman" w:eastAsia="仿宋_GB2312" w:hAnsi="Times New Roman" w:cs="Times New Roman" w:hint="eastAsia"/>
                <w:szCs w:val="21"/>
              </w:rPr>
              <w:t>分。</w:t>
            </w:r>
          </w:p>
        </w:tc>
      </w:tr>
      <w:tr w:rsidR="007144F0" w:rsidTr="007B21D1">
        <w:trPr>
          <w:trHeight w:val="540"/>
        </w:trPr>
        <w:tc>
          <w:tcPr>
            <w:tcW w:w="640"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885"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1157" w:type="dxa"/>
            <w:tcBorders>
              <w:top w:val="single" w:sz="4" w:space="0" w:color="auto"/>
              <w:left w:val="single" w:sz="4" w:space="0" w:color="auto"/>
              <w:bottom w:val="single" w:sz="4" w:space="0" w:color="auto"/>
              <w:right w:val="single" w:sz="4" w:space="0" w:color="auto"/>
            </w:tcBorders>
            <w:vAlign w:val="center"/>
          </w:tcPr>
          <w:p w:rsidR="007144F0" w:rsidRDefault="00F85C8D">
            <w:pPr>
              <w:widowControl/>
              <w:jc w:val="left"/>
              <w:rPr>
                <w:rFonts w:ascii="Times New Roman" w:eastAsia="仿宋_GB2312" w:hAnsi="Times New Roman" w:cs="Times New Roman"/>
                <w:szCs w:val="21"/>
              </w:rPr>
            </w:pPr>
            <w:r>
              <w:rPr>
                <w:rFonts w:ascii="Times New Roman" w:eastAsia="仿宋_GB2312" w:hAnsi="Times New Roman" w:cs="Times New Roman" w:hint="eastAsia"/>
                <w:szCs w:val="21"/>
              </w:rPr>
              <w:t>纳税筹划</w:t>
            </w:r>
          </w:p>
        </w:tc>
        <w:tc>
          <w:tcPr>
            <w:tcW w:w="666" w:type="dxa"/>
            <w:tcBorders>
              <w:top w:val="single" w:sz="4" w:space="0" w:color="auto"/>
              <w:left w:val="single" w:sz="4" w:space="0" w:color="auto"/>
              <w:bottom w:val="single" w:sz="4" w:space="0" w:color="auto"/>
              <w:right w:val="single" w:sz="4" w:space="0" w:color="auto"/>
            </w:tcBorders>
            <w:vAlign w:val="center"/>
          </w:tcPr>
          <w:p w:rsidR="007144F0" w:rsidRDefault="00F85C8D">
            <w:pPr>
              <w:widowControl/>
              <w:jc w:val="center"/>
              <w:rPr>
                <w:rFonts w:ascii="Times New Roman" w:eastAsia="仿宋_GB2312" w:hAnsi="Times New Roman" w:cs="Times New Roman"/>
                <w:szCs w:val="21"/>
              </w:rPr>
            </w:pPr>
            <w:r>
              <w:rPr>
                <w:rFonts w:ascii="Times New Roman" w:eastAsia="仿宋_GB2312" w:hAnsi="Times New Roman" w:cs="Times New Roman" w:hint="eastAsia"/>
                <w:szCs w:val="21"/>
              </w:rPr>
              <w:t>15</w:t>
            </w:r>
            <w:r>
              <w:rPr>
                <w:rFonts w:ascii="Times New Roman" w:eastAsia="仿宋_GB2312" w:hAnsi="Times New Roman" w:cs="Times New Roman" w:hint="eastAsia"/>
                <w:szCs w:val="21"/>
              </w:rPr>
              <w:t>分</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jc w:val="left"/>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个案例题</w:t>
            </w:r>
          </w:p>
        </w:tc>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rPr>
                <w:rFonts w:ascii="Times New Roman" w:eastAsia="仿宋_GB2312" w:hAnsi="Times New Roman" w:cs="Times New Roman"/>
                <w:szCs w:val="21"/>
              </w:rPr>
            </w:pPr>
            <w:r>
              <w:rPr>
                <w:rFonts w:ascii="Times New Roman" w:eastAsia="仿宋_GB2312" w:hAnsi="Times New Roman" w:cs="Times New Roman" w:hint="eastAsia"/>
                <w:szCs w:val="21"/>
              </w:rPr>
              <w:t>全部计算结果正确可得</w:t>
            </w:r>
            <w:r>
              <w:rPr>
                <w:rFonts w:ascii="Times New Roman" w:eastAsia="仿宋_GB2312" w:hAnsi="Times New Roman" w:cs="Times New Roman" w:hint="eastAsia"/>
                <w:szCs w:val="21"/>
              </w:rPr>
              <w:t>15</w:t>
            </w:r>
            <w:r>
              <w:rPr>
                <w:rFonts w:ascii="Times New Roman" w:eastAsia="仿宋_GB2312" w:hAnsi="Times New Roman" w:cs="Times New Roman" w:hint="eastAsia"/>
                <w:szCs w:val="21"/>
              </w:rPr>
              <w:t>分</w:t>
            </w:r>
          </w:p>
        </w:tc>
      </w:tr>
      <w:tr w:rsidR="007144F0" w:rsidTr="007B21D1">
        <w:trPr>
          <w:trHeight w:val="540"/>
        </w:trPr>
        <w:tc>
          <w:tcPr>
            <w:tcW w:w="640"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885"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1157" w:type="dxa"/>
            <w:tcBorders>
              <w:top w:val="single" w:sz="4" w:space="0" w:color="auto"/>
              <w:left w:val="single" w:sz="4" w:space="0" w:color="auto"/>
              <w:bottom w:val="single" w:sz="4" w:space="0" w:color="auto"/>
              <w:right w:val="single" w:sz="4" w:space="0" w:color="auto"/>
            </w:tcBorders>
            <w:vAlign w:val="center"/>
          </w:tcPr>
          <w:p w:rsidR="007144F0" w:rsidRDefault="00F85C8D">
            <w:pPr>
              <w:widowControl/>
              <w:jc w:val="left"/>
              <w:rPr>
                <w:rFonts w:ascii="Times New Roman" w:eastAsia="仿宋_GB2312" w:hAnsi="Times New Roman" w:cs="Times New Roman"/>
                <w:szCs w:val="21"/>
              </w:rPr>
            </w:pPr>
            <w:r>
              <w:rPr>
                <w:rFonts w:ascii="Times New Roman" w:eastAsia="仿宋_GB2312" w:hAnsi="Times New Roman" w:cs="Times New Roman" w:hint="eastAsia"/>
                <w:szCs w:val="21"/>
              </w:rPr>
              <w:t>财务管理</w:t>
            </w:r>
          </w:p>
        </w:tc>
        <w:tc>
          <w:tcPr>
            <w:tcW w:w="666" w:type="dxa"/>
            <w:tcBorders>
              <w:top w:val="single" w:sz="4" w:space="0" w:color="auto"/>
              <w:left w:val="single" w:sz="4" w:space="0" w:color="auto"/>
              <w:bottom w:val="single" w:sz="4" w:space="0" w:color="auto"/>
              <w:right w:val="single" w:sz="4" w:space="0" w:color="auto"/>
            </w:tcBorders>
            <w:vAlign w:val="center"/>
          </w:tcPr>
          <w:p w:rsidR="007144F0" w:rsidRDefault="00F85C8D">
            <w:pPr>
              <w:widowControl/>
              <w:jc w:val="center"/>
              <w:rPr>
                <w:rFonts w:ascii="Times New Roman" w:eastAsia="仿宋_GB2312" w:hAnsi="Times New Roman" w:cs="Times New Roman"/>
                <w:szCs w:val="21"/>
              </w:rPr>
            </w:pPr>
            <w:r>
              <w:rPr>
                <w:rFonts w:ascii="Times New Roman" w:eastAsia="仿宋_GB2312" w:hAnsi="Times New Roman" w:cs="Times New Roman" w:hint="eastAsia"/>
                <w:szCs w:val="21"/>
              </w:rPr>
              <w:t>20</w:t>
            </w:r>
            <w:r>
              <w:rPr>
                <w:rFonts w:ascii="Times New Roman" w:eastAsia="仿宋_GB2312" w:hAnsi="Times New Roman" w:cs="Times New Roman" w:hint="eastAsia"/>
                <w:szCs w:val="21"/>
              </w:rPr>
              <w:t>分</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jc w:val="left"/>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个案例题</w:t>
            </w:r>
          </w:p>
        </w:tc>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rPr>
                <w:rFonts w:ascii="Times New Roman" w:eastAsia="仿宋_GB2312" w:hAnsi="Times New Roman" w:cs="Times New Roman"/>
                <w:szCs w:val="21"/>
              </w:rPr>
            </w:pPr>
            <w:r>
              <w:rPr>
                <w:rFonts w:ascii="Times New Roman" w:eastAsia="仿宋_GB2312" w:hAnsi="Times New Roman" w:cs="Times New Roman" w:hint="eastAsia"/>
                <w:szCs w:val="21"/>
              </w:rPr>
              <w:t>基本分</w:t>
            </w:r>
            <w:r>
              <w:rPr>
                <w:rFonts w:ascii="Times New Roman" w:eastAsia="仿宋_GB2312" w:hAnsi="Times New Roman" w:cs="Times New Roman" w:hint="eastAsia"/>
                <w:szCs w:val="21"/>
              </w:rPr>
              <w:t>15</w:t>
            </w:r>
            <w:r>
              <w:rPr>
                <w:rFonts w:ascii="Times New Roman" w:eastAsia="仿宋_GB2312" w:hAnsi="Times New Roman" w:cs="Times New Roman" w:hint="eastAsia"/>
                <w:szCs w:val="21"/>
              </w:rPr>
              <w:t>分，动态分</w:t>
            </w:r>
            <w:r>
              <w:rPr>
                <w:rFonts w:ascii="Times New Roman" w:eastAsia="仿宋_GB2312" w:hAnsi="Times New Roman" w:cs="Times New Roman" w:hint="eastAsia"/>
                <w:szCs w:val="21"/>
              </w:rPr>
              <w:t>5</w:t>
            </w:r>
            <w:r>
              <w:rPr>
                <w:rFonts w:ascii="Times New Roman" w:eastAsia="仿宋_GB2312" w:hAnsi="Times New Roman" w:cs="Times New Roman" w:hint="eastAsia"/>
                <w:szCs w:val="21"/>
              </w:rPr>
              <w:t>分，若全部答对可得</w:t>
            </w:r>
            <w:r>
              <w:rPr>
                <w:rFonts w:ascii="Times New Roman" w:eastAsia="仿宋_GB2312" w:hAnsi="Times New Roman" w:cs="Times New Roman" w:hint="eastAsia"/>
                <w:szCs w:val="21"/>
              </w:rPr>
              <w:t>20</w:t>
            </w:r>
            <w:r>
              <w:rPr>
                <w:rFonts w:ascii="Times New Roman" w:eastAsia="仿宋_GB2312" w:hAnsi="Times New Roman" w:cs="Times New Roman" w:hint="eastAsia"/>
                <w:szCs w:val="21"/>
              </w:rPr>
              <w:t>分，相当于加</w:t>
            </w:r>
            <w:r>
              <w:rPr>
                <w:rFonts w:ascii="Times New Roman" w:eastAsia="仿宋_GB2312" w:hAnsi="Times New Roman" w:cs="Times New Roman" w:hint="eastAsia"/>
                <w:szCs w:val="21"/>
              </w:rPr>
              <w:t>5</w:t>
            </w:r>
            <w:r>
              <w:rPr>
                <w:rFonts w:ascii="Times New Roman" w:eastAsia="仿宋_GB2312" w:hAnsi="Times New Roman" w:cs="Times New Roman" w:hint="eastAsia"/>
                <w:szCs w:val="21"/>
              </w:rPr>
              <w:t>分。</w:t>
            </w:r>
          </w:p>
        </w:tc>
      </w:tr>
      <w:tr w:rsidR="007144F0" w:rsidTr="007B21D1">
        <w:trPr>
          <w:trHeight w:val="540"/>
        </w:trPr>
        <w:tc>
          <w:tcPr>
            <w:tcW w:w="640"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885" w:type="dxa"/>
            <w:vMerge/>
            <w:tcBorders>
              <w:top w:val="single" w:sz="4" w:space="0" w:color="auto"/>
              <w:left w:val="single" w:sz="4" w:space="0" w:color="auto"/>
              <w:bottom w:val="single" w:sz="4" w:space="0" w:color="auto"/>
              <w:right w:val="single" w:sz="4" w:space="0" w:color="auto"/>
            </w:tcBorders>
            <w:vAlign w:val="center"/>
          </w:tcPr>
          <w:p w:rsidR="007144F0" w:rsidRDefault="007144F0">
            <w:pPr>
              <w:widowControl/>
              <w:jc w:val="left"/>
              <w:rPr>
                <w:rFonts w:ascii="Times New Roman" w:eastAsia="仿宋_GB2312" w:hAnsi="Times New Roman" w:cs="Times New Roman"/>
                <w:szCs w:val="21"/>
              </w:rPr>
            </w:pPr>
          </w:p>
        </w:tc>
        <w:tc>
          <w:tcPr>
            <w:tcW w:w="1157" w:type="dxa"/>
            <w:tcBorders>
              <w:top w:val="single" w:sz="4" w:space="0" w:color="auto"/>
              <w:left w:val="single" w:sz="4" w:space="0" w:color="auto"/>
              <w:bottom w:val="single" w:sz="4" w:space="0" w:color="auto"/>
              <w:right w:val="single" w:sz="4" w:space="0" w:color="auto"/>
            </w:tcBorders>
            <w:vAlign w:val="center"/>
          </w:tcPr>
          <w:p w:rsidR="007144F0" w:rsidRDefault="00F85C8D">
            <w:pPr>
              <w:widowControl/>
              <w:jc w:val="left"/>
              <w:rPr>
                <w:rFonts w:ascii="Times New Roman" w:eastAsia="仿宋_GB2312" w:hAnsi="Times New Roman" w:cs="Times New Roman"/>
                <w:szCs w:val="21"/>
              </w:rPr>
            </w:pPr>
            <w:r>
              <w:rPr>
                <w:rFonts w:ascii="Times New Roman" w:eastAsia="仿宋_GB2312" w:hAnsi="Times New Roman" w:cs="Times New Roman" w:hint="eastAsia"/>
                <w:szCs w:val="21"/>
              </w:rPr>
              <w:t>成本会计</w:t>
            </w:r>
          </w:p>
        </w:tc>
        <w:tc>
          <w:tcPr>
            <w:tcW w:w="666" w:type="dxa"/>
            <w:tcBorders>
              <w:top w:val="single" w:sz="4" w:space="0" w:color="auto"/>
              <w:left w:val="single" w:sz="4" w:space="0" w:color="auto"/>
              <w:bottom w:val="single" w:sz="4" w:space="0" w:color="auto"/>
              <w:right w:val="single" w:sz="4" w:space="0" w:color="auto"/>
            </w:tcBorders>
            <w:vAlign w:val="center"/>
          </w:tcPr>
          <w:p w:rsidR="007144F0" w:rsidRDefault="00F85C8D">
            <w:pPr>
              <w:widowControl/>
              <w:jc w:val="center"/>
              <w:rPr>
                <w:rFonts w:ascii="Times New Roman" w:eastAsia="仿宋_GB2312" w:hAnsi="Times New Roman" w:cs="Times New Roman"/>
                <w:szCs w:val="21"/>
              </w:rPr>
            </w:pPr>
            <w:r>
              <w:rPr>
                <w:rFonts w:ascii="Times New Roman" w:eastAsia="仿宋_GB2312" w:hAnsi="Times New Roman" w:cs="Times New Roman" w:hint="eastAsia"/>
                <w:szCs w:val="21"/>
              </w:rPr>
              <w:t>15</w:t>
            </w:r>
            <w:r>
              <w:rPr>
                <w:rFonts w:ascii="Times New Roman" w:eastAsia="仿宋_GB2312" w:hAnsi="Times New Roman" w:cs="Times New Roman" w:hint="eastAsia"/>
                <w:szCs w:val="21"/>
              </w:rPr>
              <w:t>分</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jc w:val="left"/>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个案例题</w:t>
            </w:r>
          </w:p>
        </w:tc>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rsidR="007144F0" w:rsidRDefault="00F85C8D">
            <w:pPr>
              <w:widowControl/>
              <w:rPr>
                <w:rFonts w:ascii="Times New Roman" w:eastAsia="仿宋_GB2312" w:hAnsi="Times New Roman" w:cs="Times New Roman"/>
                <w:szCs w:val="21"/>
              </w:rPr>
            </w:pPr>
            <w:r>
              <w:rPr>
                <w:rFonts w:ascii="Times New Roman" w:eastAsia="仿宋_GB2312" w:hAnsi="Times New Roman" w:cs="Times New Roman" w:hint="eastAsia"/>
                <w:szCs w:val="21"/>
              </w:rPr>
              <w:t>全部计算结果正确可得</w:t>
            </w:r>
            <w:r>
              <w:rPr>
                <w:rFonts w:ascii="Times New Roman" w:eastAsia="仿宋_GB2312" w:hAnsi="Times New Roman" w:cs="Times New Roman" w:hint="eastAsia"/>
                <w:szCs w:val="21"/>
              </w:rPr>
              <w:t>15</w:t>
            </w:r>
            <w:r>
              <w:rPr>
                <w:rFonts w:ascii="Times New Roman" w:eastAsia="仿宋_GB2312" w:hAnsi="Times New Roman" w:cs="Times New Roman" w:hint="eastAsia"/>
                <w:szCs w:val="21"/>
              </w:rPr>
              <w:t>分</w:t>
            </w:r>
          </w:p>
        </w:tc>
      </w:tr>
    </w:tbl>
    <w:p w:rsidR="007144F0" w:rsidRDefault="00F85C8D">
      <w:pPr>
        <w:spacing w:line="510" w:lineRule="exact"/>
        <w:ind w:firstLineChars="198" w:firstLine="554"/>
        <w:rPr>
          <w:rFonts w:ascii="Times New Roman" w:eastAsia="仿宋_GB2312" w:hAnsi="Times New Roman" w:cs="Times New Roman"/>
          <w:color w:val="000000" w:themeColor="text1"/>
          <w:sz w:val="28"/>
        </w:rPr>
      </w:pPr>
      <w:r>
        <w:rPr>
          <w:rFonts w:ascii="Times New Roman" w:eastAsia="仿宋_GB2312" w:hAnsi="Times New Roman" w:cs="Times New Roman"/>
          <w:color w:val="000000" w:themeColor="text1"/>
          <w:sz w:val="28"/>
        </w:rPr>
        <w:t>总评成绩</w:t>
      </w:r>
      <w:r w:rsidR="00A039F2">
        <w:rPr>
          <w:rFonts w:ascii="Times New Roman" w:eastAsia="仿宋_GB2312" w:hAnsi="Times New Roman" w:cs="Times New Roman" w:hint="eastAsia"/>
          <w:color w:val="000000" w:themeColor="text1"/>
          <w:sz w:val="28"/>
        </w:rPr>
        <w:t>是考生</w:t>
      </w:r>
      <w:r>
        <w:rPr>
          <w:rFonts w:ascii="Times New Roman" w:eastAsia="仿宋_GB2312" w:hAnsi="Times New Roman" w:cs="Times New Roman" w:hint="eastAsia"/>
          <w:color w:val="000000" w:themeColor="text1"/>
          <w:sz w:val="28"/>
        </w:rPr>
        <w:t>三个模块分别</w:t>
      </w:r>
      <w:r>
        <w:rPr>
          <w:rFonts w:ascii="Times New Roman" w:eastAsia="仿宋_GB2312" w:hAnsi="Times New Roman" w:cs="Times New Roman"/>
          <w:color w:val="000000" w:themeColor="text1"/>
          <w:sz w:val="28"/>
        </w:rPr>
        <w:t>得分之和</w:t>
      </w:r>
      <w:r w:rsidR="00A039F2">
        <w:rPr>
          <w:rFonts w:ascii="Times New Roman" w:eastAsia="仿宋_GB2312" w:hAnsi="Times New Roman" w:cs="Times New Roman" w:hint="eastAsia"/>
          <w:color w:val="000000" w:themeColor="text1"/>
          <w:sz w:val="28"/>
        </w:rPr>
        <w:t>，包含岗位拓展技能部分项目的动态加分项</w:t>
      </w:r>
      <w:r>
        <w:rPr>
          <w:rFonts w:ascii="Times New Roman" w:eastAsia="仿宋_GB2312" w:hAnsi="Times New Roman" w:cs="Times New Roman" w:hint="eastAsia"/>
          <w:color w:val="000000" w:themeColor="text1"/>
          <w:sz w:val="28"/>
        </w:rPr>
        <w:t>。</w:t>
      </w:r>
      <w:r>
        <w:rPr>
          <w:rFonts w:ascii="Times New Roman" w:eastAsia="仿宋_GB2312" w:hAnsi="Times New Roman" w:cs="Times New Roman"/>
          <w:color w:val="000000" w:themeColor="text1"/>
          <w:sz w:val="28"/>
        </w:rPr>
        <w:t>技能考核总成绩</w:t>
      </w:r>
      <w:r>
        <w:rPr>
          <w:rFonts w:ascii="Times New Roman" w:eastAsia="仿宋_GB2312" w:hAnsi="Times New Roman" w:cs="Times New Roman"/>
          <w:color w:val="000000" w:themeColor="text1"/>
          <w:sz w:val="28"/>
        </w:rPr>
        <w:t>60</w:t>
      </w:r>
      <w:r>
        <w:rPr>
          <w:rFonts w:ascii="Times New Roman" w:eastAsia="仿宋_GB2312" w:hAnsi="Times New Roman" w:cs="Times New Roman"/>
          <w:color w:val="000000" w:themeColor="text1"/>
          <w:sz w:val="28"/>
        </w:rPr>
        <w:t>分及以上评定为合格</w:t>
      </w:r>
      <w:r>
        <w:rPr>
          <w:rFonts w:ascii="Times New Roman" w:eastAsia="仿宋_GB2312" w:hAnsi="Times New Roman" w:cs="Times New Roman" w:hint="eastAsia"/>
          <w:color w:val="000000" w:themeColor="text1"/>
          <w:sz w:val="28"/>
        </w:rPr>
        <w:t>，</w:t>
      </w:r>
      <w:r>
        <w:rPr>
          <w:rFonts w:ascii="Times New Roman" w:eastAsia="仿宋_GB2312" w:hAnsi="Times New Roman" w:cs="Times New Roman" w:hint="eastAsia"/>
          <w:color w:val="000000" w:themeColor="text1"/>
          <w:sz w:val="28"/>
        </w:rPr>
        <w:t>85</w:t>
      </w:r>
      <w:r>
        <w:rPr>
          <w:rFonts w:ascii="Times New Roman" w:eastAsia="仿宋_GB2312" w:hAnsi="Times New Roman" w:cs="Times New Roman" w:hint="eastAsia"/>
          <w:color w:val="000000" w:themeColor="text1"/>
          <w:sz w:val="28"/>
        </w:rPr>
        <w:t>分以上为优秀。</w:t>
      </w:r>
    </w:p>
    <w:p w:rsidR="007144F0" w:rsidRDefault="00F85C8D">
      <w:pPr>
        <w:autoSpaceDE w:val="0"/>
        <w:autoSpaceDN w:val="0"/>
        <w:adjustRightInd w:val="0"/>
        <w:ind w:firstLineChars="200" w:firstLine="560"/>
        <w:jc w:val="left"/>
        <w:rPr>
          <w:rFonts w:ascii="黑体" w:eastAsia="黑体" w:cs="黑体"/>
          <w:kern w:val="0"/>
          <w:sz w:val="28"/>
          <w:szCs w:val="28"/>
        </w:rPr>
      </w:pPr>
      <w:r>
        <w:rPr>
          <w:rFonts w:ascii="黑体" w:eastAsia="黑体" w:cs="黑体" w:hint="eastAsia"/>
          <w:kern w:val="0"/>
          <w:sz w:val="28"/>
          <w:szCs w:val="28"/>
        </w:rPr>
        <w:t>五、抽考方式</w:t>
      </w:r>
    </w:p>
    <w:p w:rsidR="007144F0" w:rsidRDefault="00F85C8D">
      <w:pPr>
        <w:autoSpaceDE w:val="0"/>
        <w:autoSpaceDN w:val="0"/>
        <w:adjustRightInd w:val="0"/>
        <w:ind w:firstLineChars="200" w:firstLine="560"/>
        <w:jc w:val="left"/>
        <w:rPr>
          <w:rFonts w:ascii="Times New Roman" w:eastAsia="仿宋_GB2312" w:hAnsi="Times New Roman" w:cs="Times New Roman"/>
          <w:sz w:val="28"/>
        </w:rPr>
      </w:pPr>
      <w:r>
        <w:rPr>
          <w:rFonts w:ascii="Times New Roman" w:eastAsia="仿宋_GB2312" w:hAnsi="Times New Roman" w:cs="Times New Roman" w:hint="eastAsia"/>
          <w:sz w:val="28"/>
        </w:rPr>
        <w:t>1.</w:t>
      </w:r>
      <w:r>
        <w:rPr>
          <w:rFonts w:ascii="Times New Roman" w:eastAsia="仿宋_GB2312" w:hAnsi="Times New Roman" w:cs="Times New Roman" w:hint="eastAsia"/>
          <w:sz w:val="28"/>
        </w:rPr>
        <w:t>参考人数：按我校专业总人数的</w:t>
      </w:r>
      <w:r>
        <w:rPr>
          <w:rFonts w:ascii="Times New Roman" w:eastAsia="仿宋_GB2312" w:hAnsi="Times New Roman" w:cs="Times New Roman" w:hint="eastAsia"/>
          <w:sz w:val="28"/>
        </w:rPr>
        <w:t>10%</w:t>
      </w:r>
      <w:r>
        <w:rPr>
          <w:rFonts w:ascii="Times New Roman" w:eastAsia="仿宋_GB2312" w:hAnsi="Times New Roman" w:cs="Times New Roman" w:hint="eastAsia"/>
          <w:sz w:val="28"/>
        </w:rPr>
        <w:t>确定，如抽查专业人数不足</w:t>
      </w:r>
      <w:r>
        <w:rPr>
          <w:rFonts w:ascii="Times New Roman" w:eastAsia="仿宋_GB2312" w:hAnsi="Times New Roman" w:cs="Times New Roman" w:hint="eastAsia"/>
          <w:sz w:val="28"/>
        </w:rPr>
        <w:t>100</w:t>
      </w:r>
      <w:r>
        <w:rPr>
          <w:rFonts w:ascii="Times New Roman" w:eastAsia="仿宋_GB2312" w:hAnsi="Times New Roman" w:cs="Times New Roman" w:hint="eastAsia"/>
          <w:sz w:val="28"/>
        </w:rPr>
        <w:t>人，则抽取学生</w:t>
      </w:r>
      <w:r>
        <w:rPr>
          <w:rFonts w:ascii="Times New Roman" w:eastAsia="仿宋_GB2312" w:hAnsi="Times New Roman" w:cs="Times New Roman" w:hint="eastAsia"/>
          <w:sz w:val="28"/>
        </w:rPr>
        <w:t>10</w:t>
      </w:r>
      <w:r>
        <w:rPr>
          <w:rFonts w:ascii="Times New Roman" w:eastAsia="仿宋_GB2312" w:hAnsi="Times New Roman" w:cs="Times New Roman" w:hint="eastAsia"/>
          <w:sz w:val="28"/>
        </w:rPr>
        <w:t>人；如抽查专业学生不足</w:t>
      </w:r>
      <w:r>
        <w:rPr>
          <w:rFonts w:ascii="Times New Roman" w:eastAsia="仿宋_GB2312" w:hAnsi="Times New Roman" w:cs="Times New Roman" w:hint="eastAsia"/>
          <w:sz w:val="28"/>
        </w:rPr>
        <w:t>10</w:t>
      </w:r>
      <w:r>
        <w:rPr>
          <w:rFonts w:ascii="Times New Roman" w:eastAsia="仿宋_GB2312" w:hAnsi="Times New Roman" w:cs="Times New Roman" w:hint="eastAsia"/>
          <w:sz w:val="28"/>
        </w:rPr>
        <w:t>人，则全部参加；如抽查专业学生超过</w:t>
      </w:r>
      <w:r>
        <w:rPr>
          <w:rFonts w:ascii="Times New Roman" w:eastAsia="仿宋_GB2312" w:hAnsi="Times New Roman" w:cs="Times New Roman" w:hint="eastAsia"/>
          <w:sz w:val="28"/>
        </w:rPr>
        <w:t>300</w:t>
      </w:r>
      <w:r>
        <w:rPr>
          <w:rFonts w:ascii="Times New Roman" w:eastAsia="仿宋_GB2312" w:hAnsi="Times New Roman" w:cs="Times New Roman" w:hint="eastAsia"/>
          <w:sz w:val="28"/>
        </w:rPr>
        <w:t>人，则抽取学生</w:t>
      </w:r>
      <w:r>
        <w:rPr>
          <w:rFonts w:ascii="Times New Roman" w:eastAsia="仿宋_GB2312" w:hAnsi="Times New Roman" w:cs="Times New Roman" w:hint="eastAsia"/>
          <w:sz w:val="28"/>
        </w:rPr>
        <w:t>30</w:t>
      </w:r>
      <w:r>
        <w:rPr>
          <w:rFonts w:ascii="Times New Roman" w:eastAsia="仿宋_GB2312" w:hAnsi="Times New Roman" w:cs="Times New Roman" w:hint="eastAsia"/>
          <w:sz w:val="28"/>
        </w:rPr>
        <w:t>人。学生按应考人数</w:t>
      </w:r>
      <w:r>
        <w:rPr>
          <w:rFonts w:ascii="Times New Roman" w:eastAsia="仿宋_GB2312" w:hAnsi="Times New Roman" w:cs="Times New Roman" w:hint="eastAsia"/>
          <w:sz w:val="28"/>
        </w:rPr>
        <w:t>1</w:t>
      </w:r>
      <w:r>
        <w:rPr>
          <w:rFonts w:ascii="Times New Roman" w:eastAsia="仿宋_GB2312" w:hAnsi="Times New Roman" w:cs="Times New Roman" w:hint="eastAsia"/>
          <w:sz w:val="28"/>
        </w:rPr>
        <w:t>：</w:t>
      </w:r>
      <w:r>
        <w:rPr>
          <w:rFonts w:ascii="Times New Roman" w:eastAsia="仿宋_GB2312" w:hAnsi="Times New Roman" w:cs="Times New Roman" w:hint="eastAsia"/>
          <w:sz w:val="28"/>
        </w:rPr>
        <w:t>1.1</w:t>
      </w:r>
      <w:r>
        <w:rPr>
          <w:rFonts w:ascii="Times New Roman" w:eastAsia="仿宋_GB2312" w:hAnsi="Times New Roman" w:cs="Times New Roman" w:hint="eastAsia"/>
          <w:sz w:val="28"/>
        </w:rPr>
        <w:t>的比例随机抽选。</w:t>
      </w:r>
    </w:p>
    <w:p w:rsidR="007144F0" w:rsidRDefault="00F85C8D">
      <w:pPr>
        <w:autoSpaceDE w:val="0"/>
        <w:autoSpaceDN w:val="0"/>
        <w:adjustRightInd w:val="0"/>
        <w:ind w:firstLineChars="200" w:firstLine="560"/>
        <w:jc w:val="left"/>
        <w:rPr>
          <w:rFonts w:ascii="Times New Roman" w:eastAsia="仿宋_GB2312" w:hAnsi="Times New Roman" w:cs="Times New Roman"/>
          <w:sz w:val="28"/>
        </w:rPr>
      </w:pPr>
      <w:r>
        <w:rPr>
          <w:rFonts w:ascii="Times New Roman" w:eastAsia="仿宋_GB2312" w:hAnsi="Times New Roman" w:cs="Times New Roman" w:hint="eastAsia"/>
          <w:sz w:val="28"/>
        </w:rPr>
        <w:t>2.</w:t>
      </w:r>
      <w:r>
        <w:rPr>
          <w:rFonts w:ascii="Times New Roman" w:eastAsia="仿宋_GB2312" w:hAnsi="Times New Roman" w:cs="Times New Roman" w:hint="eastAsia"/>
          <w:sz w:val="28"/>
        </w:rPr>
        <w:t>考试模块：</w:t>
      </w:r>
      <w:r>
        <w:rPr>
          <w:rFonts w:ascii="Times New Roman" w:eastAsia="仿宋_GB2312" w:hAnsi="Times New Roman" w:cs="Times New Roman"/>
          <w:sz w:val="28"/>
        </w:rPr>
        <w:t>参考学生参加专业基本</w:t>
      </w:r>
      <w:r>
        <w:rPr>
          <w:rFonts w:ascii="Times New Roman" w:eastAsia="仿宋_GB2312" w:hAnsi="Times New Roman" w:cs="Times New Roman" w:hint="eastAsia"/>
          <w:sz w:val="28"/>
        </w:rPr>
        <w:t>技能、</w:t>
      </w:r>
      <w:r>
        <w:rPr>
          <w:rFonts w:ascii="Times New Roman" w:eastAsia="仿宋_GB2312" w:hAnsi="Times New Roman" w:cs="Times New Roman"/>
          <w:sz w:val="28"/>
        </w:rPr>
        <w:t>岗位核心</w:t>
      </w:r>
      <w:r>
        <w:rPr>
          <w:rFonts w:ascii="Times New Roman" w:eastAsia="仿宋_GB2312" w:hAnsi="Times New Roman" w:cs="Times New Roman" w:hint="eastAsia"/>
          <w:sz w:val="28"/>
        </w:rPr>
        <w:t>技能及一个</w:t>
      </w:r>
      <w:r>
        <w:rPr>
          <w:rFonts w:ascii="Times New Roman" w:eastAsia="仿宋_GB2312" w:hAnsi="Times New Roman" w:cs="Times New Roman" w:hint="eastAsia"/>
          <w:sz w:val="28"/>
        </w:rPr>
        <w:lastRenderedPageBreak/>
        <w:t>岗位拓展技能模块内容。岗位拓展能力模块由我校根据实际情况自行选择一个模块中的一个项目进行考试。</w:t>
      </w:r>
    </w:p>
    <w:p w:rsidR="007144F0" w:rsidRDefault="00F85C8D">
      <w:pPr>
        <w:autoSpaceDE w:val="0"/>
        <w:autoSpaceDN w:val="0"/>
        <w:adjustRightInd w:val="0"/>
        <w:ind w:firstLineChars="200" w:firstLine="560"/>
        <w:jc w:val="left"/>
        <w:rPr>
          <w:rFonts w:ascii="Times New Roman" w:eastAsia="仿宋_GB2312" w:hAnsi="Times New Roman" w:cs="Times New Roman"/>
          <w:sz w:val="28"/>
        </w:rPr>
      </w:pPr>
      <w:r>
        <w:rPr>
          <w:rFonts w:ascii="Times New Roman" w:eastAsia="仿宋_GB2312" w:hAnsi="Times New Roman" w:cs="Times New Roman" w:hint="eastAsia"/>
          <w:sz w:val="28"/>
        </w:rPr>
        <w:t>3.</w:t>
      </w:r>
      <w:r>
        <w:rPr>
          <w:rFonts w:ascii="Times New Roman" w:eastAsia="仿宋_GB2312" w:hAnsi="Times New Roman" w:cs="Times New Roman" w:hint="eastAsia"/>
          <w:sz w:val="28"/>
        </w:rPr>
        <w:t>考试题目：由题库系统中按要求</w:t>
      </w:r>
      <w:proofErr w:type="gramStart"/>
      <w:r>
        <w:rPr>
          <w:rFonts w:ascii="Times New Roman" w:eastAsia="仿宋_GB2312" w:hAnsi="Times New Roman" w:cs="Times New Roman" w:hint="eastAsia"/>
          <w:sz w:val="28"/>
        </w:rPr>
        <w:t>随机组卷形成</w:t>
      </w:r>
      <w:proofErr w:type="gramEnd"/>
      <w:r>
        <w:rPr>
          <w:rFonts w:ascii="Times New Roman" w:eastAsia="仿宋_GB2312" w:hAnsi="Times New Roman" w:cs="Times New Roman" w:hint="eastAsia"/>
          <w:sz w:val="28"/>
        </w:rPr>
        <w:t>。题库网址：</w:t>
      </w:r>
      <w:hyperlink r:id="rId7" w:history="1">
        <w:r>
          <w:rPr>
            <w:rStyle w:val="a6"/>
            <w:rFonts w:ascii="Times New Roman" w:eastAsia="仿宋_GB2312" w:hAnsi="Times New Roman" w:cs="Times New Roman" w:hint="eastAsia"/>
            <w:sz w:val="28"/>
          </w:rPr>
          <w:t>http://jncc.chinazdap.com</w:t>
        </w:r>
      </w:hyperlink>
      <w:r>
        <w:rPr>
          <w:rFonts w:ascii="Times New Roman" w:eastAsia="仿宋_GB2312" w:hAnsi="Times New Roman" w:cs="Times New Roman" w:hint="eastAsia"/>
          <w:sz w:val="28"/>
        </w:rPr>
        <w:t xml:space="preserve"> </w:t>
      </w:r>
      <w:r>
        <w:rPr>
          <w:rFonts w:ascii="Times New Roman" w:eastAsia="仿宋_GB2312" w:hAnsi="Times New Roman" w:cs="Times New Roman" w:hint="eastAsia"/>
          <w:sz w:val="28"/>
        </w:rPr>
        <w:t>；试用账号：学生：</w:t>
      </w:r>
      <w:r>
        <w:rPr>
          <w:rFonts w:ascii="Times New Roman" w:eastAsia="仿宋_GB2312" w:hAnsi="Times New Roman" w:cs="Times New Roman" w:hint="eastAsia"/>
          <w:sz w:val="28"/>
        </w:rPr>
        <w:t>YSSX6666</w:t>
      </w:r>
      <w:r>
        <w:rPr>
          <w:rFonts w:ascii="Times New Roman" w:eastAsia="仿宋_GB2312" w:hAnsi="Times New Roman" w:cs="Times New Roman" w:hint="eastAsia"/>
          <w:sz w:val="28"/>
        </w:rPr>
        <w:t>、教师：</w:t>
      </w:r>
      <w:r>
        <w:rPr>
          <w:rFonts w:ascii="Times New Roman" w:eastAsia="仿宋_GB2312" w:hAnsi="Times New Roman" w:cs="Times New Roman" w:hint="eastAsia"/>
          <w:sz w:val="28"/>
        </w:rPr>
        <w:t>YSSX8888</w:t>
      </w:r>
      <w:r>
        <w:rPr>
          <w:rFonts w:ascii="Times New Roman" w:eastAsia="仿宋_GB2312" w:hAnsi="Times New Roman" w:cs="Times New Roman" w:hint="eastAsia"/>
          <w:sz w:val="28"/>
        </w:rPr>
        <w:t>、教务：</w:t>
      </w:r>
      <w:r>
        <w:rPr>
          <w:rFonts w:ascii="Times New Roman" w:eastAsia="仿宋_GB2312" w:hAnsi="Times New Roman" w:cs="Times New Roman" w:hint="eastAsia"/>
          <w:sz w:val="28"/>
        </w:rPr>
        <w:t xml:space="preserve">YSSX9999  </w:t>
      </w:r>
      <w:r>
        <w:rPr>
          <w:rFonts w:ascii="Times New Roman" w:eastAsia="仿宋_GB2312" w:hAnsi="Times New Roman" w:cs="Times New Roman" w:hint="eastAsia"/>
          <w:sz w:val="28"/>
        </w:rPr>
        <w:t>密码统一：</w:t>
      </w:r>
      <w:r>
        <w:rPr>
          <w:rFonts w:ascii="Times New Roman" w:eastAsia="仿宋_GB2312" w:hAnsi="Times New Roman" w:cs="Times New Roman" w:hint="eastAsia"/>
          <w:sz w:val="28"/>
        </w:rPr>
        <w:t>123456</w:t>
      </w:r>
      <w:r>
        <w:rPr>
          <w:rFonts w:ascii="Times New Roman" w:eastAsia="仿宋_GB2312" w:hAnsi="Times New Roman" w:cs="Times New Roman" w:hint="eastAsia"/>
          <w:sz w:val="28"/>
        </w:rPr>
        <w:t>。</w:t>
      </w:r>
    </w:p>
    <w:p w:rsidR="007144F0" w:rsidRDefault="00F85C8D">
      <w:pPr>
        <w:autoSpaceDE w:val="0"/>
        <w:autoSpaceDN w:val="0"/>
        <w:adjustRightInd w:val="0"/>
        <w:ind w:firstLineChars="200" w:firstLine="560"/>
        <w:jc w:val="left"/>
        <w:rPr>
          <w:rFonts w:ascii="Times New Roman" w:eastAsia="仿宋_GB2312" w:hAnsi="Times New Roman" w:cs="Times New Roman"/>
          <w:sz w:val="28"/>
        </w:rPr>
      </w:pPr>
      <w:r>
        <w:rPr>
          <w:rFonts w:ascii="Times New Roman" w:eastAsia="仿宋_GB2312" w:hAnsi="Times New Roman" w:cs="Times New Roman" w:hint="eastAsia"/>
          <w:sz w:val="28"/>
        </w:rPr>
        <w:t>4.</w:t>
      </w:r>
      <w:r>
        <w:rPr>
          <w:rFonts w:ascii="Times New Roman" w:eastAsia="仿宋_GB2312" w:hAnsi="Times New Roman" w:cs="Times New Roman" w:hint="eastAsia"/>
          <w:sz w:val="28"/>
        </w:rPr>
        <w:t>考试时量：</w:t>
      </w:r>
      <w:r w:rsidR="00DE43E0">
        <w:rPr>
          <w:rFonts w:ascii="Times New Roman" w:eastAsia="仿宋_GB2312" w:hAnsi="Times New Roman" w:cs="Times New Roman" w:hint="eastAsia"/>
          <w:sz w:val="28"/>
        </w:rPr>
        <w:t>100~</w:t>
      </w:r>
      <w:r>
        <w:rPr>
          <w:rFonts w:ascii="Times New Roman" w:eastAsia="仿宋_GB2312" w:hAnsi="Times New Roman" w:cs="Times New Roman" w:hint="eastAsia"/>
          <w:sz w:val="28"/>
        </w:rPr>
        <w:t>120</w:t>
      </w:r>
      <w:r>
        <w:rPr>
          <w:rFonts w:ascii="Times New Roman" w:eastAsia="仿宋_GB2312" w:hAnsi="Times New Roman" w:cs="Times New Roman" w:hint="eastAsia"/>
          <w:sz w:val="28"/>
        </w:rPr>
        <w:t>分钟。</w:t>
      </w:r>
    </w:p>
    <w:p w:rsidR="007144F0" w:rsidRDefault="00F85C8D">
      <w:pPr>
        <w:autoSpaceDE w:val="0"/>
        <w:autoSpaceDN w:val="0"/>
        <w:adjustRightInd w:val="0"/>
        <w:ind w:firstLineChars="200" w:firstLine="560"/>
        <w:jc w:val="left"/>
        <w:rPr>
          <w:rFonts w:ascii="黑体" w:eastAsia="黑体" w:cs="黑体"/>
          <w:kern w:val="0"/>
          <w:sz w:val="28"/>
          <w:szCs w:val="28"/>
        </w:rPr>
      </w:pPr>
      <w:r>
        <w:rPr>
          <w:rFonts w:ascii="黑体" w:eastAsia="黑体" w:cs="黑体" w:hint="eastAsia"/>
          <w:kern w:val="0"/>
          <w:sz w:val="28"/>
          <w:szCs w:val="28"/>
        </w:rPr>
        <w:t>六、附录</w:t>
      </w:r>
    </w:p>
    <w:p w:rsidR="007144F0" w:rsidRDefault="00F85C8D">
      <w:pPr>
        <w:spacing w:line="440" w:lineRule="exact"/>
        <w:ind w:firstLineChars="198" w:firstLine="554"/>
        <w:rPr>
          <w:rFonts w:ascii="Times New Roman" w:eastAsia="仿宋_GB2312" w:hAnsi="Times New Roman" w:cs="Times New Roman"/>
          <w:sz w:val="28"/>
        </w:rPr>
      </w:pPr>
      <w:r>
        <w:rPr>
          <w:rFonts w:ascii="Times New Roman" w:eastAsia="仿宋_GB2312" w:hAnsi="Times New Roman" w:cs="Times New Roman"/>
          <w:sz w:val="28"/>
        </w:rPr>
        <w:t>1.</w:t>
      </w:r>
      <w:r>
        <w:rPr>
          <w:rFonts w:ascii="Times New Roman" w:eastAsia="仿宋_GB2312" w:hAnsi="Times New Roman" w:cs="Times New Roman"/>
          <w:sz w:val="28"/>
        </w:rPr>
        <w:t>《中华人民共和国会计法》、《中华人民共和国票据法》；</w:t>
      </w:r>
    </w:p>
    <w:p w:rsidR="007144F0" w:rsidRDefault="00F85C8D">
      <w:pPr>
        <w:spacing w:line="440" w:lineRule="exact"/>
        <w:ind w:firstLineChars="198" w:firstLine="554"/>
        <w:rPr>
          <w:rFonts w:ascii="Times New Roman" w:eastAsia="仿宋_GB2312" w:hAnsi="Times New Roman" w:cs="Times New Roman"/>
          <w:sz w:val="28"/>
        </w:rPr>
      </w:pPr>
      <w:r>
        <w:rPr>
          <w:rFonts w:ascii="Times New Roman" w:eastAsia="仿宋_GB2312" w:hAnsi="Times New Roman" w:cs="Times New Roman"/>
          <w:sz w:val="28"/>
        </w:rPr>
        <w:t>2.</w:t>
      </w:r>
      <w:r>
        <w:rPr>
          <w:rFonts w:ascii="Times New Roman" w:eastAsia="仿宋_GB2312" w:hAnsi="Times New Roman" w:cs="Times New Roman"/>
          <w:sz w:val="28"/>
        </w:rPr>
        <w:t>财政部颁布的《企业会计准则》及其《应用指南》；</w:t>
      </w:r>
    </w:p>
    <w:p w:rsidR="007144F0" w:rsidRDefault="00F85C8D">
      <w:pPr>
        <w:spacing w:line="440" w:lineRule="exact"/>
        <w:ind w:firstLineChars="198" w:firstLine="554"/>
        <w:rPr>
          <w:rFonts w:ascii="Times New Roman" w:eastAsia="仿宋_GB2312" w:hAnsi="Times New Roman" w:cs="Times New Roman"/>
          <w:sz w:val="28"/>
        </w:rPr>
      </w:pPr>
      <w:r>
        <w:rPr>
          <w:rFonts w:ascii="Times New Roman" w:eastAsia="仿宋_GB2312" w:hAnsi="Times New Roman" w:cs="Times New Roman"/>
          <w:sz w:val="28"/>
        </w:rPr>
        <w:t>3.</w:t>
      </w:r>
      <w:r>
        <w:rPr>
          <w:rFonts w:ascii="Times New Roman" w:eastAsia="仿宋_GB2312" w:hAnsi="Times New Roman" w:cs="Times New Roman"/>
          <w:sz w:val="28"/>
        </w:rPr>
        <w:t>财政部颁布的《会计基础工作规范》、《会计电算化管理办法》等有关会计核算法律法规；</w:t>
      </w:r>
    </w:p>
    <w:p w:rsidR="007144F0" w:rsidRDefault="00F85C8D">
      <w:pPr>
        <w:spacing w:line="440" w:lineRule="exact"/>
        <w:ind w:firstLineChars="198" w:firstLine="554"/>
        <w:rPr>
          <w:rFonts w:ascii="Times New Roman" w:eastAsia="仿宋_GB2312" w:hAnsi="Times New Roman" w:cs="Times New Roman"/>
          <w:sz w:val="28"/>
        </w:rPr>
      </w:pPr>
      <w:r>
        <w:rPr>
          <w:rFonts w:ascii="Times New Roman" w:eastAsia="仿宋_GB2312" w:hAnsi="Times New Roman" w:cs="Times New Roman"/>
          <w:sz w:val="28"/>
        </w:rPr>
        <w:t>4.</w:t>
      </w:r>
      <w:r>
        <w:rPr>
          <w:rFonts w:ascii="Times New Roman" w:eastAsia="仿宋_GB2312" w:hAnsi="Times New Roman" w:cs="Times New Roman"/>
          <w:sz w:val="28"/>
        </w:rPr>
        <w:t>《中华人民共和国增值税暂行条例》、《中华人民共和国企业所得税法》、《中华人民共和国城市维护建设税暂行条例》等有关税收法律法规的最新修订版；</w:t>
      </w:r>
    </w:p>
    <w:p w:rsidR="007144F0" w:rsidRDefault="00F85C8D">
      <w:pPr>
        <w:spacing w:line="440" w:lineRule="exact"/>
        <w:ind w:firstLineChars="198" w:firstLine="554"/>
        <w:rPr>
          <w:rFonts w:ascii="Times New Roman" w:eastAsia="仿宋_GB2312" w:hAnsi="Times New Roman" w:cs="Times New Roman"/>
          <w:sz w:val="28"/>
        </w:rPr>
      </w:pPr>
      <w:r>
        <w:rPr>
          <w:rFonts w:ascii="Times New Roman" w:eastAsia="仿宋_GB2312" w:hAnsi="Times New Roman" w:cs="Times New Roman"/>
          <w:sz w:val="28"/>
        </w:rPr>
        <w:t>5.</w:t>
      </w:r>
      <w:r>
        <w:rPr>
          <w:rFonts w:ascii="Times New Roman" w:eastAsia="仿宋_GB2312" w:hAnsi="Times New Roman" w:cs="Times New Roman"/>
          <w:sz w:val="28"/>
        </w:rPr>
        <w:t>国家税务总局颁布的《中华人民共和国发票管理办法实施细则》；</w:t>
      </w:r>
    </w:p>
    <w:p w:rsidR="007144F0" w:rsidRDefault="00F85C8D">
      <w:pPr>
        <w:spacing w:line="440" w:lineRule="exact"/>
        <w:ind w:firstLineChars="198" w:firstLine="554"/>
        <w:rPr>
          <w:rFonts w:ascii="Times New Roman" w:eastAsia="仿宋_GB2312" w:hAnsi="Times New Roman" w:cs="Times New Roman"/>
          <w:sz w:val="28"/>
        </w:rPr>
      </w:pPr>
      <w:r>
        <w:rPr>
          <w:rFonts w:ascii="Times New Roman" w:eastAsia="仿宋_GB2312" w:hAnsi="Times New Roman" w:cs="Times New Roman"/>
          <w:sz w:val="28"/>
        </w:rPr>
        <w:t>6.</w:t>
      </w:r>
      <w:r>
        <w:rPr>
          <w:rFonts w:ascii="Times New Roman" w:eastAsia="仿宋_GB2312" w:hAnsi="Times New Roman" w:cs="Times New Roman"/>
          <w:sz w:val="28"/>
        </w:rPr>
        <w:t>中国人民银行颁布的《支付结算办法》和《正确填写票据和结算凭证的基本规定》。</w:t>
      </w:r>
    </w:p>
    <w:p w:rsidR="007144F0" w:rsidRDefault="00F85C8D">
      <w:pPr>
        <w:spacing w:line="440" w:lineRule="exact"/>
        <w:ind w:firstLineChars="198" w:firstLine="554"/>
        <w:rPr>
          <w:rFonts w:ascii="Times New Roman" w:eastAsia="仿宋_GB2312" w:hAnsi="Times New Roman" w:cs="Times New Roman"/>
          <w:sz w:val="28"/>
        </w:rPr>
      </w:pPr>
      <w:r>
        <w:rPr>
          <w:rFonts w:ascii="Times New Roman" w:eastAsia="仿宋_GB2312" w:hAnsi="Times New Roman" w:cs="Times New Roman"/>
          <w:sz w:val="28"/>
        </w:rPr>
        <w:t>7.</w:t>
      </w:r>
      <w:r>
        <w:rPr>
          <w:rFonts w:ascii="Times New Roman" w:eastAsia="仿宋_GB2312" w:hAnsi="Times New Roman" w:cs="Times New Roman"/>
          <w:sz w:val="28"/>
        </w:rPr>
        <w:t>财政部颁布的《管理会计基本指引》。</w:t>
      </w:r>
    </w:p>
    <w:p w:rsidR="007144F0" w:rsidRDefault="007144F0">
      <w:pPr>
        <w:widowControl/>
        <w:jc w:val="left"/>
        <w:rPr>
          <w:rFonts w:ascii="TimesNewRomanPSMT" w:eastAsia="TimesNewRomanPSMT" w:cs="TimesNewRomanPSMT"/>
          <w:kern w:val="0"/>
          <w:sz w:val="32"/>
          <w:szCs w:val="32"/>
        </w:rPr>
      </w:pPr>
    </w:p>
    <w:p w:rsidR="007144F0" w:rsidRDefault="007144F0">
      <w:pPr>
        <w:widowControl/>
        <w:jc w:val="left"/>
        <w:rPr>
          <w:rFonts w:ascii="TimesNewRomanPSMT" w:eastAsia="TimesNewRomanPSMT" w:cs="TimesNewRomanPSMT"/>
          <w:kern w:val="0"/>
          <w:sz w:val="32"/>
          <w:szCs w:val="32"/>
        </w:rPr>
      </w:pPr>
    </w:p>
    <w:p w:rsidR="007144F0" w:rsidRDefault="007144F0">
      <w:pPr>
        <w:widowControl/>
        <w:jc w:val="left"/>
        <w:rPr>
          <w:rFonts w:ascii="TimesNewRomanPSMT" w:eastAsia="TimesNewRomanPSMT" w:cs="TimesNewRomanPSMT"/>
          <w:kern w:val="0"/>
          <w:sz w:val="32"/>
          <w:szCs w:val="32"/>
        </w:rPr>
      </w:pPr>
    </w:p>
    <w:p w:rsidR="007144F0" w:rsidRDefault="007144F0">
      <w:pPr>
        <w:widowControl/>
        <w:jc w:val="left"/>
        <w:rPr>
          <w:rFonts w:ascii="TimesNewRomanPSMT" w:eastAsia="TimesNewRomanPSMT" w:cs="TimesNewRomanPSMT"/>
          <w:kern w:val="0"/>
          <w:sz w:val="32"/>
          <w:szCs w:val="32"/>
        </w:rPr>
      </w:pPr>
    </w:p>
    <w:p w:rsidR="007144F0" w:rsidRDefault="007144F0">
      <w:pPr>
        <w:autoSpaceDE w:val="0"/>
        <w:autoSpaceDN w:val="0"/>
        <w:adjustRightInd w:val="0"/>
        <w:jc w:val="left"/>
        <w:rPr>
          <w:rFonts w:ascii="黑体" w:eastAsia="黑体" w:cs="黑体"/>
          <w:kern w:val="0"/>
          <w:sz w:val="28"/>
          <w:szCs w:val="28"/>
        </w:rPr>
      </w:pPr>
    </w:p>
    <w:sectPr w:rsidR="007144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方正舒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49A717"/>
    <w:multiLevelType w:val="singleLevel"/>
    <w:tmpl w:val="DB49A717"/>
    <w:lvl w:ilvl="0">
      <w:start w:val="4"/>
      <w:numFmt w:val="chineseCounting"/>
      <w:suff w:val="nothing"/>
      <w:lvlText w:val="%1、"/>
      <w:lvlJc w:val="left"/>
      <w:rPr>
        <w:rFonts w:hint="eastAsia"/>
      </w:rPr>
    </w:lvl>
  </w:abstractNum>
  <w:abstractNum w:abstractNumId="1">
    <w:nsid w:val="09C0AF23"/>
    <w:multiLevelType w:val="singleLevel"/>
    <w:tmpl w:val="09C0AF23"/>
    <w:lvl w:ilvl="0">
      <w:start w:val="1"/>
      <w:numFmt w:val="decimal"/>
      <w:lvlText w:val="%1."/>
      <w:lvlJc w:val="left"/>
      <w:pPr>
        <w:tabs>
          <w:tab w:val="left" w:pos="312"/>
        </w:tabs>
      </w:pPr>
    </w:lvl>
  </w:abstractNum>
  <w:abstractNum w:abstractNumId="2">
    <w:nsid w:val="24A13AD9"/>
    <w:multiLevelType w:val="singleLevel"/>
    <w:tmpl w:val="24A13AD9"/>
    <w:lvl w:ilvl="0">
      <w:start w:val="3"/>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369"/>
    <w:rsid w:val="00044845"/>
    <w:rsid w:val="003B3C50"/>
    <w:rsid w:val="004374DF"/>
    <w:rsid w:val="00513889"/>
    <w:rsid w:val="005239BE"/>
    <w:rsid w:val="00687FA7"/>
    <w:rsid w:val="00695369"/>
    <w:rsid w:val="007144F0"/>
    <w:rsid w:val="007B21D1"/>
    <w:rsid w:val="008114F6"/>
    <w:rsid w:val="00932B9E"/>
    <w:rsid w:val="00A039F2"/>
    <w:rsid w:val="00B833CA"/>
    <w:rsid w:val="00BF3172"/>
    <w:rsid w:val="00DC4F41"/>
    <w:rsid w:val="00DE43E0"/>
    <w:rsid w:val="00DE6A38"/>
    <w:rsid w:val="00E778B9"/>
    <w:rsid w:val="00F85C8D"/>
    <w:rsid w:val="07E03590"/>
    <w:rsid w:val="0B234434"/>
    <w:rsid w:val="0EA459B1"/>
    <w:rsid w:val="132E73D9"/>
    <w:rsid w:val="147E5F51"/>
    <w:rsid w:val="16655BA4"/>
    <w:rsid w:val="16BA45FF"/>
    <w:rsid w:val="1C1967A9"/>
    <w:rsid w:val="1CEA6554"/>
    <w:rsid w:val="1E8337E0"/>
    <w:rsid w:val="1F5B303E"/>
    <w:rsid w:val="23091629"/>
    <w:rsid w:val="250757D1"/>
    <w:rsid w:val="267F1908"/>
    <w:rsid w:val="26AA58BD"/>
    <w:rsid w:val="2DA5646E"/>
    <w:rsid w:val="35A542AB"/>
    <w:rsid w:val="38326EA5"/>
    <w:rsid w:val="38846320"/>
    <w:rsid w:val="3AC81BB5"/>
    <w:rsid w:val="3B6933EC"/>
    <w:rsid w:val="3F615503"/>
    <w:rsid w:val="42C4699C"/>
    <w:rsid w:val="4325374E"/>
    <w:rsid w:val="457C1F4D"/>
    <w:rsid w:val="47F8040F"/>
    <w:rsid w:val="48CD5B33"/>
    <w:rsid w:val="4AB358AB"/>
    <w:rsid w:val="4D1760A5"/>
    <w:rsid w:val="4E6C06F7"/>
    <w:rsid w:val="503165DB"/>
    <w:rsid w:val="51AC277A"/>
    <w:rsid w:val="52D27AB5"/>
    <w:rsid w:val="569B4EF1"/>
    <w:rsid w:val="58F822CF"/>
    <w:rsid w:val="5E3B027C"/>
    <w:rsid w:val="64D355DF"/>
    <w:rsid w:val="6E990245"/>
    <w:rsid w:val="6F1B4AA3"/>
    <w:rsid w:val="71E54B51"/>
    <w:rsid w:val="72BE4475"/>
    <w:rsid w:val="73D034C5"/>
    <w:rsid w:val="771816F7"/>
    <w:rsid w:val="78FA059F"/>
    <w:rsid w:val="7A6F0D28"/>
    <w:rsid w:val="7B6A49C5"/>
    <w:rsid w:val="7CC315BE"/>
    <w:rsid w:val="7E37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unhideWhenUsed/>
    <w:qFormat/>
    <w:rPr>
      <w:color w:val="0000FF"/>
      <w:u w:val="single"/>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unhideWhenUsed/>
    <w:qFormat/>
    <w:rPr>
      <w:color w:val="0000FF"/>
      <w:u w:val="single"/>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jncc.chinazda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482</Words>
  <Characters>2754</Characters>
  <Application>Microsoft Office Word</Application>
  <DocSecurity>0</DocSecurity>
  <Lines>22</Lines>
  <Paragraphs>6</Paragraphs>
  <ScaleCrop>false</ScaleCrop>
  <Company>微软中国</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7</cp:revision>
  <dcterms:created xsi:type="dcterms:W3CDTF">2019-06-25T07:43:00Z</dcterms:created>
  <dcterms:modified xsi:type="dcterms:W3CDTF">2020-09-22T02:17:00Z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